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1F" w:rsidRPr="00C45F0A" w:rsidRDefault="00C45F0A" w:rsidP="00C45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5F0A">
        <w:rPr>
          <w:rFonts w:ascii="Times New Roman" w:hAnsi="Times New Roman" w:cs="Times New Roman"/>
          <w:b/>
          <w:sz w:val="28"/>
          <w:szCs w:val="28"/>
        </w:rPr>
        <w:t>Материалы для педагогов и руководителей</w:t>
      </w:r>
      <w:bookmarkEnd w:id="0"/>
    </w:p>
    <w:p w:rsidR="00C45F0A" w:rsidRPr="00C45F0A" w:rsidRDefault="00C45F0A" w:rsidP="00C45F0A">
      <w:pPr>
        <w:jc w:val="both"/>
        <w:rPr>
          <w:rFonts w:ascii="Times New Roman" w:hAnsi="Times New Roman" w:cs="Times New Roman"/>
          <w:sz w:val="28"/>
          <w:szCs w:val="28"/>
        </w:rPr>
      </w:pPr>
      <w:r w:rsidRPr="00C45F0A">
        <w:rPr>
          <w:rFonts w:ascii="Times New Roman" w:hAnsi="Times New Roman" w:cs="Times New Roman"/>
          <w:sz w:val="28"/>
          <w:szCs w:val="28"/>
        </w:rPr>
        <w:t>Основной стратегический документ программы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0A">
        <w:rPr>
          <w:rFonts w:ascii="Times New Roman" w:hAnsi="Times New Roman" w:cs="Times New Roman"/>
          <w:sz w:val="28"/>
          <w:szCs w:val="28"/>
        </w:rPr>
        <w:t>образовательного кредитования – Постановление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0A">
        <w:rPr>
          <w:rFonts w:ascii="Times New Roman" w:hAnsi="Times New Roman" w:cs="Times New Roman"/>
          <w:sz w:val="28"/>
          <w:szCs w:val="28"/>
        </w:rPr>
        <w:t>Федерации от 15 сентября 2020 г. № 1148 «О государственной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0A">
        <w:rPr>
          <w:rFonts w:ascii="Times New Roman" w:hAnsi="Times New Roman" w:cs="Times New Roman"/>
          <w:sz w:val="28"/>
          <w:szCs w:val="28"/>
        </w:rPr>
        <w:t>образовательного кредитования».</w:t>
      </w:r>
    </w:p>
    <w:p w:rsidR="00C45F0A" w:rsidRPr="00C45F0A" w:rsidRDefault="00C45F0A" w:rsidP="00C45F0A">
      <w:pPr>
        <w:jc w:val="both"/>
        <w:rPr>
          <w:rFonts w:ascii="Times New Roman" w:hAnsi="Times New Roman" w:cs="Times New Roman"/>
          <w:sz w:val="28"/>
          <w:szCs w:val="28"/>
        </w:rPr>
      </w:pPr>
      <w:r w:rsidRPr="00C45F0A">
        <w:rPr>
          <w:rFonts w:ascii="Times New Roman" w:hAnsi="Times New Roman" w:cs="Times New Roman"/>
          <w:sz w:val="28"/>
          <w:szCs w:val="28"/>
        </w:rPr>
        <w:t>В документе определены цели, порядок и условия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0A">
        <w:rPr>
          <w:rFonts w:ascii="Times New Roman" w:hAnsi="Times New Roman" w:cs="Times New Roman"/>
          <w:sz w:val="28"/>
          <w:szCs w:val="28"/>
        </w:rPr>
        <w:t>государственной поддержки образовательного кредитования.</w:t>
      </w:r>
    </w:p>
    <w:p w:rsidR="00C45F0A" w:rsidRPr="00C45F0A" w:rsidRDefault="00C45F0A" w:rsidP="00C45F0A">
      <w:pPr>
        <w:jc w:val="both"/>
        <w:rPr>
          <w:rFonts w:ascii="Times New Roman" w:hAnsi="Times New Roman" w:cs="Times New Roman"/>
          <w:sz w:val="28"/>
          <w:szCs w:val="28"/>
        </w:rPr>
      </w:pPr>
      <w:r w:rsidRPr="00C45F0A">
        <w:rPr>
          <w:rFonts w:ascii="Times New Roman" w:hAnsi="Times New Roman" w:cs="Times New Roman"/>
          <w:sz w:val="28"/>
          <w:szCs w:val="28"/>
        </w:rPr>
        <w:t>Оператором Проекта разработаны специальные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0A">
        <w:rPr>
          <w:rFonts w:ascii="Times New Roman" w:hAnsi="Times New Roman" w:cs="Times New Roman"/>
          <w:sz w:val="28"/>
          <w:szCs w:val="28"/>
        </w:rPr>
        <w:t>(разъяснения), ориентированные на представителей РОИВ,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0A">
        <w:rPr>
          <w:rFonts w:ascii="Times New Roman" w:hAnsi="Times New Roman" w:cs="Times New Roman"/>
          <w:sz w:val="28"/>
          <w:szCs w:val="28"/>
        </w:rPr>
        <w:t>управление в сфере образования, руководителей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0A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СПО.</w:t>
      </w:r>
    </w:p>
    <w:p w:rsidR="00C45F0A" w:rsidRPr="00C45F0A" w:rsidRDefault="00C45F0A" w:rsidP="00C45F0A">
      <w:pPr>
        <w:jc w:val="both"/>
        <w:rPr>
          <w:rFonts w:ascii="Times New Roman" w:hAnsi="Times New Roman" w:cs="Times New Roman"/>
          <w:sz w:val="28"/>
          <w:szCs w:val="28"/>
        </w:rPr>
      </w:pPr>
      <w:r w:rsidRPr="00C45F0A">
        <w:rPr>
          <w:rFonts w:ascii="Times New Roman" w:hAnsi="Times New Roman" w:cs="Times New Roman"/>
          <w:sz w:val="28"/>
          <w:szCs w:val="28"/>
        </w:rPr>
        <w:t>Дополнительные информационно-методические материалы:</w:t>
      </w:r>
    </w:p>
    <w:p w:rsidR="00C45F0A" w:rsidRPr="00C45F0A" w:rsidRDefault="00C45F0A" w:rsidP="00C45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45F0A">
        <w:rPr>
          <w:rFonts w:ascii="Times New Roman" w:hAnsi="Times New Roman" w:cs="Times New Roman"/>
          <w:sz w:val="28"/>
          <w:szCs w:val="28"/>
        </w:rPr>
        <w:t>Сводный статистический и аналитический отчет по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0A">
        <w:rPr>
          <w:rFonts w:ascii="Times New Roman" w:hAnsi="Times New Roman" w:cs="Times New Roman"/>
          <w:sz w:val="28"/>
          <w:szCs w:val="28"/>
        </w:rPr>
        <w:t>(заемщикам), получившим государственную поддержку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0A">
        <w:rPr>
          <w:rFonts w:ascii="Times New Roman" w:hAnsi="Times New Roman" w:cs="Times New Roman"/>
          <w:sz w:val="28"/>
          <w:szCs w:val="28"/>
        </w:rPr>
        <w:t>кредитования, на основании отчета, предоставленного банками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0A">
        <w:rPr>
          <w:rFonts w:ascii="Times New Roman" w:hAnsi="Times New Roman" w:cs="Times New Roman"/>
          <w:sz w:val="28"/>
          <w:szCs w:val="28"/>
        </w:rPr>
        <w:t>кредитными организациями, и реестров,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0A">
        <w:rPr>
          <w:rFonts w:ascii="Times New Roman" w:hAnsi="Times New Roman" w:cs="Times New Roman"/>
          <w:sz w:val="28"/>
          <w:szCs w:val="28"/>
        </w:rPr>
        <w:t>профессиональными образовательными организациями за 2023 год;</w:t>
      </w:r>
    </w:p>
    <w:p w:rsidR="00C45F0A" w:rsidRPr="00C45F0A" w:rsidRDefault="00C45F0A" w:rsidP="00C45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45F0A">
        <w:rPr>
          <w:rFonts w:ascii="Times New Roman" w:hAnsi="Times New Roman" w:cs="Times New Roman"/>
          <w:sz w:val="28"/>
          <w:szCs w:val="28"/>
        </w:rPr>
        <w:t>Отчет по итогам мониторинга востребованности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0A">
        <w:rPr>
          <w:rFonts w:ascii="Times New Roman" w:hAnsi="Times New Roman" w:cs="Times New Roman"/>
          <w:sz w:val="28"/>
          <w:szCs w:val="28"/>
        </w:rPr>
        <w:t>кредитов среди обучающихся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0A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программам СПО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0A">
        <w:rPr>
          <w:rFonts w:ascii="Times New Roman" w:hAnsi="Times New Roman" w:cs="Times New Roman"/>
          <w:sz w:val="28"/>
          <w:szCs w:val="28"/>
        </w:rPr>
        <w:t>2023 год;</w:t>
      </w:r>
    </w:p>
    <w:p w:rsidR="00C45F0A" w:rsidRPr="00C45F0A" w:rsidRDefault="00C45F0A" w:rsidP="00C45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45F0A">
        <w:rPr>
          <w:rFonts w:ascii="Times New Roman" w:hAnsi="Times New Roman" w:cs="Times New Roman"/>
          <w:sz w:val="28"/>
          <w:szCs w:val="28"/>
        </w:rPr>
        <w:t>Презентационные материалы об итогах реализации Проекта в 2023 году</w:t>
      </w:r>
    </w:p>
    <w:p w:rsidR="00C45F0A" w:rsidRPr="00C45F0A" w:rsidRDefault="00C45F0A" w:rsidP="00C45F0A">
      <w:pPr>
        <w:jc w:val="both"/>
        <w:rPr>
          <w:rFonts w:ascii="Times New Roman" w:hAnsi="Times New Roman" w:cs="Times New Roman"/>
          <w:sz w:val="28"/>
          <w:szCs w:val="28"/>
        </w:rPr>
      </w:pPr>
      <w:r w:rsidRPr="00C45F0A">
        <w:rPr>
          <w:rFonts w:ascii="Times New Roman" w:hAnsi="Times New Roman" w:cs="Times New Roman"/>
          <w:sz w:val="28"/>
          <w:szCs w:val="28"/>
        </w:rPr>
        <w:t>Ссылка на Постановление:</w:t>
      </w:r>
    </w:p>
    <w:p w:rsidR="00C45F0A" w:rsidRPr="00C45F0A" w:rsidRDefault="00C45F0A" w:rsidP="00C45F0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45F0A">
          <w:rPr>
            <w:rStyle w:val="a3"/>
            <w:rFonts w:ascii="Times New Roman" w:hAnsi="Times New Roman" w:cs="Times New Roman"/>
            <w:sz w:val="28"/>
            <w:szCs w:val="28"/>
          </w:rPr>
          <w:t>https://firpo.ru/netcat_files/368/760/h_2665f95a1d1374f2234aa0d7843bc452</w:t>
        </w:r>
      </w:hyperlink>
    </w:p>
    <w:p w:rsidR="00C45F0A" w:rsidRPr="00C45F0A" w:rsidRDefault="00C45F0A" w:rsidP="00C45F0A">
      <w:pPr>
        <w:jc w:val="both"/>
        <w:rPr>
          <w:rFonts w:ascii="Times New Roman" w:hAnsi="Times New Roman" w:cs="Times New Roman"/>
          <w:sz w:val="28"/>
          <w:szCs w:val="28"/>
        </w:rPr>
      </w:pPr>
      <w:r w:rsidRPr="00C45F0A">
        <w:rPr>
          <w:rFonts w:ascii="Times New Roman" w:hAnsi="Times New Roman" w:cs="Times New Roman"/>
          <w:sz w:val="28"/>
          <w:szCs w:val="28"/>
        </w:rPr>
        <w:t>Ссылка на методические рекомендации:</w:t>
      </w:r>
    </w:p>
    <w:p w:rsidR="00C45F0A" w:rsidRPr="00C45F0A" w:rsidRDefault="00C45F0A" w:rsidP="00C45F0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45F0A">
          <w:rPr>
            <w:rStyle w:val="a3"/>
            <w:rFonts w:ascii="Times New Roman" w:hAnsi="Times New Roman" w:cs="Times New Roman"/>
            <w:sz w:val="28"/>
            <w:szCs w:val="28"/>
          </w:rPr>
          <w:t>https://firpo.ru/netcat_files/368/760/h_e1d31beafa56fcb62d330ba06cdd9b57</w:t>
        </w:r>
      </w:hyperlink>
    </w:p>
    <w:p w:rsidR="00C45F0A" w:rsidRPr="00C45F0A" w:rsidRDefault="00C45F0A" w:rsidP="00C45F0A">
      <w:pPr>
        <w:jc w:val="both"/>
        <w:rPr>
          <w:rFonts w:ascii="Times New Roman" w:hAnsi="Times New Roman" w:cs="Times New Roman"/>
          <w:sz w:val="28"/>
          <w:szCs w:val="28"/>
        </w:rPr>
      </w:pPr>
      <w:r w:rsidRPr="00C45F0A">
        <w:rPr>
          <w:rFonts w:ascii="Times New Roman" w:hAnsi="Times New Roman" w:cs="Times New Roman"/>
          <w:sz w:val="28"/>
          <w:szCs w:val="28"/>
        </w:rPr>
        <w:t xml:space="preserve">Ссылка на сводный отчет: </w:t>
      </w:r>
      <w:hyperlink r:id="rId6" w:history="1">
        <w:r w:rsidRPr="00C45F0A">
          <w:rPr>
            <w:rStyle w:val="a3"/>
            <w:rFonts w:ascii="Times New Roman" w:hAnsi="Times New Roman" w:cs="Times New Roman"/>
            <w:sz w:val="28"/>
            <w:szCs w:val="28"/>
          </w:rPr>
          <w:t>https://vk.com/doc-224704750_675596060</w:t>
        </w:r>
      </w:hyperlink>
    </w:p>
    <w:p w:rsidR="00C45F0A" w:rsidRPr="00C45F0A" w:rsidRDefault="00C45F0A" w:rsidP="00C45F0A">
      <w:pPr>
        <w:jc w:val="both"/>
        <w:rPr>
          <w:rFonts w:ascii="Times New Roman" w:hAnsi="Times New Roman" w:cs="Times New Roman"/>
          <w:sz w:val="28"/>
          <w:szCs w:val="28"/>
        </w:rPr>
      </w:pPr>
      <w:r w:rsidRPr="00C45F0A">
        <w:rPr>
          <w:rFonts w:ascii="Times New Roman" w:hAnsi="Times New Roman" w:cs="Times New Roman"/>
          <w:sz w:val="28"/>
          <w:szCs w:val="28"/>
        </w:rPr>
        <w:t>Ссылка на отчет по итогам мониторинга: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45F0A">
          <w:rPr>
            <w:rStyle w:val="a3"/>
            <w:rFonts w:ascii="Times New Roman" w:hAnsi="Times New Roman" w:cs="Times New Roman"/>
            <w:sz w:val="28"/>
            <w:szCs w:val="28"/>
          </w:rPr>
          <w:t>https://vk.com/doc-224704750_675596269</w:t>
        </w:r>
      </w:hyperlink>
    </w:p>
    <w:p w:rsidR="00C45F0A" w:rsidRPr="00C45F0A" w:rsidRDefault="00C45F0A" w:rsidP="00C45F0A">
      <w:pPr>
        <w:jc w:val="both"/>
        <w:rPr>
          <w:rFonts w:ascii="Times New Roman" w:hAnsi="Times New Roman" w:cs="Times New Roman"/>
          <w:sz w:val="28"/>
          <w:szCs w:val="28"/>
        </w:rPr>
      </w:pPr>
      <w:r w:rsidRPr="00C45F0A">
        <w:rPr>
          <w:rFonts w:ascii="Times New Roman" w:hAnsi="Times New Roman" w:cs="Times New Roman"/>
          <w:sz w:val="28"/>
          <w:szCs w:val="28"/>
        </w:rPr>
        <w:t>Ссылка на презентационные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45F0A">
          <w:rPr>
            <w:rStyle w:val="a3"/>
            <w:rFonts w:ascii="Times New Roman" w:hAnsi="Times New Roman" w:cs="Times New Roman"/>
            <w:sz w:val="28"/>
            <w:szCs w:val="28"/>
          </w:rPr>
          <w:t>https://vk.com/doc-224704750_675251300</w:t>
        </w:r>
      </w:hyperlink>
    </w:p>
    <w:sectPr w:rsidR="00C45F0A" w:rsidRPr="00C4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0A"/>
    <w:rsid w:val="00042D1F"/>
    <w:rsid w:val="00A61E17"/>
    <w:rsid w:val="00C4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8D68"/>
  <w15:chartTrackingRefBased/>
  <w15:docId w15:val="{A56C9CC4-65E4-4B94-BFF8-328F2211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224704750_6752513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oc-224704750_6755962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c-224704750_675596060" TargetMode="External"/><Relationship Id="rId5" Type="http://schemas.openxmlformats.org/officeDocument/2006/relationships/hyperlink" Target="https://firpo.ru/netcat_files/368/760/h_e1d31beafa56fcb62d330ba06cdd9b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rpo.ru/netcat_files/368/760/h_2665f95a1d1374f2234aa0d7843bc45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2024-05-17T12:15:00Z</dcterms:created>
  <dcterms:modified xsi:type="dcterms:W3CDTF">2024-05-17T12:28:00Z</dcterms:modified>
</cp:coreProperties>
</file>