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20" w:rsidRPr="00802E20" w:rsidRDefault="00802E20" w:rsidP="00802E20">
      <w:pPr>
        <w:pStyle w:val="a3"/>
        <w:rPr>
          <w:sz w:val="28"/>
          <w:szCs w:val="28"/>
        </w:rPr>
      </w:pPr>
      <w:r w:rsidRPr="00802E20">
        <w:rPr>
          <w:rStyle w:val="a4"/>
          <w:sz w:val="28"/>
          <w:szCs w:val="28"/>
        </w:rPr>
        <w:t>МЕТОДИЧЕСКИЕ МАТЕРИАЛЫ</w:t>
      </w:r>
    </w:p>
    <w:p w:rsidR="00802E20" w:rsidRPr="00802E20" w:rsidRDefault="0063703D" w:rsidP="00802E20">
      <w:pPr>
        <w:pStyle w:val="a3"/>
        <w:spacing w:before="240" w:beforeAutospacing="0" w:after="0" w:afterAutospacing="0"/>
        <w:rPr>
          <w:color w:val="2525FF"/>
          <w:sz w:val="28"/>
          <w:szCs w:val="28"/>
        </w:rPr>
      </w:pPr>
      <w:hyperlink r:id="rId4" w:history="1">
        <w:r w:rsidR="00802E20" w:rsidRPr="0063703D">
          <w:rPr>
            <w:rStyle w:val="a5"/>
            <w:sz w:val="28"/>
            <w:szCs w:val="28"/>
          </w:rPr>
          <w:t>Методические материалы Минтруда России</w:t>
        </w:r>
      </w:hyperlink>
    </w:p>
    <w:p w:rsidR="00802E20" w:rsidRPr="00802E20" w:rsidRDefault="0063703D" w:rsidP="00802E20">
      <w:pPr>
        <w:pStyle w:val="a3"/>
        <w:spacing w:before="240" w:beforeAutospacing="0" w:after="0" w:afterAutospacing="0"/>
        <w:rPr>
          <w:color w:val="2525FF"/>
          <w:sz w:val="28"/>
          <w:szCs w:val="28"/>
        </w:rPr>
      </w:pPr>
      <w:hyperlink r:id="rId5" w:history="1">
        <w:r w:rsidR="00802E20" w:rsidRPr="0063703D">
          <w:rPr>
            <w:rStyle w:val="a5"/>
            <w:sz w:val="28"/>
            <w:szCs w:val="28"/>
          </w:rPr>
          <w:t>Методические ресурсы по вопросам противодействия коррупции на базе федеральной государственной информационной системы "Единая информационная систе</w:t>
        </w:r>
        <w:r w:rsidR="00802E20" w:rsidRPr="0063703D">
          <w:rPr>
            <w:rStyle w:val="a5"/>
            <w:sz w:val="28"/>
            <w:szCs w:val="28"/>
          </w:rPr>
          <w:t>м</w:t>
        </w:r>
        <w:r w:rsidR="00802E20" w:rsidRPr="0063703D">
          <w:rPr>
            <w:rStyle w:val="a5"/>
            <w:sz w:val="28"/>
            <w:szCs w:val="28"/>
          </w:rPr>
          <w:t>а управления кадровым составом государственной гражданской службы Российской Федерации"</w:t>
        </w:r>
      </w:hyperlink>
    </w:p>
    <w:p w:rsidR="00802E20" w:rsidRPr="00802E20" w:rsidRDefault="0063703D" w:rsidP="00802E20">
      <w:pPr>
        <w:pStyle w:val="a3"/>
        <w:spacing w:before="240" w:beforeAutospacing="0" w:after="0" w:afterAutospacing="0"/>
        <w:rPr>
          <w:color w:val="2525FF"/>
          <w:sz w:val="28"/>
          <w:szCs w:val="28"/>
        </w:rPr>
      </w:pPr>
      <w:hyperlink r:id="rId6" w:history="1">
        <w:r w:rsidR="00802E20" w:rsidRPr="0063703D">
          <w:rPr>
            <w:rStyle w:val="a5"/>
            <w:sz w:val="28"/>
            <w:szCs w:val="28"/>
          </w:rPr>
          <w:t>Методические материалы Правитель</w:t>
        </w:r>
        <w:r w:rsidR="00802E20" w:rsidRPr="0063703D">
          <w:rPr>
            <w:rStyle w:val="a5"/>
            <w:sz w:val="28"/>
            <w:szCs w:val="28"/>
          </w:rPr>
          <w:t>с</w:t>
        </w:r>
        <w:r w:rsidR="00802E20" w:rsidRPr="0063703D">
          <w:rPr>
            <w:rStyle w:val="a5"/>
            <w:sz w:val="28"/>
            <w:szCs w:val="28"/>
          </w:rPr>
          <w:t>тва Ростовской области</w:t>
        </w:r>
      </w:hyperlink>
    </w:p>
    <w:p w:rsidR="000D0A72" w:rsidRDefault="000D0A72">
      <w:bookmarkStart w:id="0" w:name="_GoBack"/>
      <w:bookmarkEnd w:id="0"/>
    </w:p>
    <w:sectPr w:rsidR="000D0A72" w:rsidSect="00802E2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20"/>
    <w:rsid w:val="000D0A72"/>
    <w:rsid w:val="0063703D"/>
    <w:rsid w:val="0080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5D468-DC8F-44A9-A907-DD7506F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20"/>
    <w:rPr>
      <w:b/>
      <w:bCs/>
    </w:rPr>
  </w:style>
  <w:style w:type="character" w:styleId="a5">
    <w:name w:val="Hyperlink"/>
    <w:basedOn w:val="a0"/>
    <w:uiPriority w:val="99"/>
    <w:unhideWhenUsed/>
    <w:rsid w:val="00802E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370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land.ru/activity/995/" TargetMode="External"/><Relationship Id="rId5" Type="http://schemas.openxmlformats.org/officeDocument/2006/relationships/hyperlink" Target="https://mintrud.gov.ru/ministry/anticorruption/Methods" TargetMode="External"/><Relationship Id="rId4" Type="http://schemas.openxmlformats.org/officeDocument/2006/relationships/hyperlink" Target="https://gossluzhba.gov.ru/anticorruption/met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Lenovo</cp:lastModifiedBy>
  <cp:revision>2</cp:revision>
  <dcterms:created xsi:type="dcterms:W3CDTF">2022-12-28T08:17:00Z</dcterms:created>
  <dcterms:modified xsi:type="dcterms:W3CDTF">2024-12-23T11:42:00Z</dcterms:modified>
</cp:coreProperties>
</file>