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E3" w:rsidRDefault="00BC5CB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ОБЩЕГО И ПРОФЕССИОНАЛЬНОГО ОБРАЗОВАНИЯ</w:t>
      </w:r>
    </w:p>
    <w:p w:rsidR="004D61E3" w:rsidRDefault="00BC5CB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РОСТОВСКОЙ ОБЛАСТИ</w:t>
      </w:r>
    </w:p>
    <w:p w:rsidR="004D61E3" w:rsidRDefault="00BC5CB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ГОСУДАРСТВЕННОЕ БЮДЖЕТНОЕ ПРОФЕССИОНАЛЬНОЕ ОБРАЗОВАТЕЛЬНОЕ УЧРЕЖДЕНИЕ РОСТОВСКОЙ ОБЛАСТИ</w:t>
      </w:r>
    </w:p>
    <w:p w:rsidR="004D61E3" w:rsidRDefault="00BC5CB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«ВОЛГОДОНСКИЙ ТЕХНИКУМ ОБЩЕСТВЕННОГО ПИТАНИЯ И ТОРГОВЛИ»</w:t>
      </w:r>
    </w:p>
    <w:p w:rsidR="004D61E3" w:rsidRDefault="004D61E3">
      <w:pPr>
        <w:jc w:val="right"/>
        <w:rPr>
          <w:color w:val="000000"/>
          <w:sz w:val="25"/>
          <w:szCs w:val="25"/>
        </w:rPr>
      </w:pPr>
    </w:p>
    <w:p w:rsidR="004D61E3" w:rsidRDefault="004D61E3">
      <w:pPr>
        <w:jc w:val="right"/>
        <w:rPr>
          <w:color w:val="000000"/>
          <w:sz w:val="25"/>
          <w:szCs w:val="25"/>
        </w:rPr>
      </w:pPr>
    </w:p>
    <w:p w:rsidR="004D61E3" w:rsidRDefault="004D61E3">
      <w:pPr>
        <w:jc w:val="right"/>
        <w:rPr>
          <w:color w:val="000000"/>
          <w:sz w:val="25"/>
          <w:szCs w:val="25"/>
        </w:rPr>
      </w:pPr>
    </w:p>
    <w:p w:rsidR="004D61E3" w:rsidRDefault="004D61E3">
      <w:pPr>
        <w:jc w:val="right"/>
        <w:rPr>
          <w:color w:val="000000"/>
          <w:sz w:val="25"/>
          <w:szCs w:val="25"/>
        </w:rPr>
      </w:pPr>
    </w:p>
    <w:p w:rsidR="004D61E3" w:rsidRDefault="00BC5CBB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Согласован на заседании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Утверждаю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Педагогического Совета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и.</w:t>
      </w:r>
      <w:proofErr w:type="gramStart"/>
      <w:r>
        <w:rPr>
          <w:color w:val="000000"/>
          <w:sz w:val="24"/>
          <w:szCs w:val="24"/>
        </w:rPr>
        <w:t>о.директора</w:t>
      </w:r>
      <w:proofErr w:type="spellEnd"/>
      <w:proofErr w:type="gramEnd"/>
      <w:r>
        <w:rPr>
          <w:color w:val="000000"/>
          <w:sz w:val="24"/>
          <w:szCs w:val="24"/>
        </w:rPr>
        <w:t xml:space="preserve"> ГБПОУ РО «ВТОПиТ»</w:t>
      </w:r>
      <w:r>
        <w:rPr>
          <w:color w:val="000000"/>
          <w:sz w:val="24"/>
          <w:szCs w:val="24"/>
        </w:rPr>
        <w:tab/>
        <w:t xml:space="preserve">ГБПОУ РО «ВТОПиТ»                                           </w:t>
      </w:r>
      <w:r>
        <w:rPr>
          <w:sz w:val="24"/>
          <w:szCs w:val="24"/>
        </w:rPr>
        <w:t>_________________</w:t>
      </w:r>
      <w:r>
        <w:rPr>
          <w:color w:val="000000"/>
          <w:sz w:val="24"/>
          <w:szCs w:val="24"/>
        </w:rPr>
        <w:t xml:space="preserve">.В. Цветова    </w:t>
      </w:r>
    </w:p>
    <w:p w:rsidR="004D61E3" w:rsidRDefault="00BC5CBB" w:rsidP="00BC5CBB">
      <w:pPr>
        <w:ind w:firstLine="708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Протокол № 6 от 20.02.2024</w:t>
      </w:r>
      <w:r>
        <w:rPr>
          <w:color w:val="FF0000"/>
          <w:sz w:val="24"/>
          <w:szCs w:val="24"/>
        </w:rPr>
        <w:t xml:space="preserve">                                  </w:t>
      </w:r>
    </w:p>
    <w:p w:rsidR="004D61E3" w:rsidRDefault="00BC5CB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</w:t>
      </w:r>
    </w:p>
    <w:p w:rsidR="004D61E3" w:rsidRDefault="004D61E3">
      <w:pPr>
        <w:jc w:val="center"/>
        <w:rPr>
          <w:color w:val="000000"/>
          <w:sz w:val="25"/>
          <w:szCs w:val="25"/>
        </w:rPr>
      </w:pPr>
    </w:p>
    <w:p w:rsidR="004D61E3" w:rsidRDefault="004D61E3">
      <w:pPr>
        <w:jc w:val="right"/>
        <w:rPr>
          <w:color w:val="000000"/>
          <w:sz w:val="23"/>
          <w:szCs w:val="23"/>
        </w:rPr>
      </w:pPr>
    </w:p>
    <w:p w:rsidR="004D61E3" w:rsidRDefault="004D61E3">
      <w:pPr>
        <w:jc w:val="right"/>
        <w:rPr>
          <w:color w:val="000000"/>
          <w:sz w:val="23"/>
          <w:szCs w:val="23"/>
        </w:rPr>
      </w:pPr>
    </w:p>
    <w:p w:rsidR="004D61E3" w:rsidRDefault="004D61E3">
      <w:pPr>
        <w:jc w:val="right"/>
        <w:rPr>
          <w:color w:val="000000"/>
          <w:sz w:val="23"/>
          <w:szCs w:val="23"/>
        </w:rPr>
      </w:pPr>
    </w:p>
    <w:p w:rsidR="004D61E3" w:rsidRDefault="00BC5C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ОТЧЕТ</w:t>
      </w:r>
    </w:p>
    <w:p w:rsidR="004D61E3" w:rsidRDefault="00BC5CBB">
      <w:pPr>
        <w:widowControl w:val="0"/>
        <w:spacing w:after="20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итогам </w:t>
      </w:r>
      <w:proofErr w:type="spellStart"/>
      <w:r>
        <w:rPr>
          <w:b/>
          <w:color w:val="000000"/>
          <w:sz w:val="28"/>
          <w:szCs w:val="28"/>
        </w:rPr>
        <w:t>самообследования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4D61E3" w:rsidRDefault="00BC5CBB">
      <w:pPr>
        <w:widowControl w:val="0"/>
        <w:spacing w:after="20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государственного бюджетного профессионального образовательного </w:t>
      </w:r>
    </w:p>
    <w:p w:rsidR="004D61E3" w:rsidRDefault="00BC5CBB">
      <w:pPr>
        <w:widowControl w:val="0"/>
        <w:spacing w:after="20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учреждения Ростовской области </w:t>
      </w:r>
    </w:p>
    <w:p w:rsidR="004D61E3" w:rsidRDefault="00BC5CBB">
      <w:pPr>
        <w:widowControl w:val="0"/>
        <w:spacing w:after="20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«Волгодонский техникум общественного питания и торговли»</w:t>
      </w:r>
    </w:p>
    <w:p w:rsidR="004D61E3" w:rsidRDefault="00BC5CBB">
      <w:pPr>
        <w:widowControl w:val="0"/>
        <w:spacing w:after="200" w:line="276" w:lineRule="auto"/>
        <w:jc w:val="center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(за 2023 год)</w:t>
      </w:r>
    </w:p>
    <w:p w:rsidR="004D61E3" w:rsidRDefault="004D61E3">
      <w:pPr>
        <w:rPr>
          <w:color w:val="000000"/>
          <w:sz w:val="24"/>
          <w:szCs w:val="24"/>
        </w:rPr>
      </w:pPr>
    </w:p>
    <w:p w:rsidR="004D61E3" w:rsidRDefault="004D61E3">
      <w:pPr>
        <w:rPr>
          <w:color w:val="000000"/>
          <w:sz w:val="24"/>
          <w:szCs w:val="24"/>
        </w:rPr>
      </w:pPr>
    </w:p>
    <w:p w:rsidR="004D61E3" w:rsidRDefault="004D61E3">
      <w:pPr>
        <w:rPr>
          <w:color w:val="000000"/>
          <w:sz w:val="24"/>
          <w:szCs w:val="24"/>
        </w:rPr>
      </w:pPr>
    </w:p>
    <w:p w:rsidR="004D61E3" w:rsidRDefault="004D61E3">
      <w:pPr>
        <w:widowControl w:val="0"/>
        <w:spacing w:after="200" w:line="276" w:lineRule="auto"/>
        <w:rPr>
          <w:color w:val="000000"/>
          <w:sz w:val="23"/>
          <w:szCs w:val="23"/>
        </w:rPr>
      </w:pPr>
    </w:p>
    <w:p w:rsidR="004D61E3" w:rsidRDefault="004D61E3">
      <w:pPr>
        <w:widowControl w:val="0"/>
        <w:spacing w:after="200" w:line="276" w:lineRule="auto"/>
        <w:rPr>
          <w:color w:val="000000"/>
          <w:sz w:val="23"/>
          <w:szCs w:val="23"/>
        </w:rPr>
      </w:pPr>
    </w:p>
    <w:p w:rsidR="004D61E3" w:rsidRDefault="004D61E3">
      <w:pPr>
        <w:widowControl w:val="0"/>
        <w:spacing w:after="200" w:line="276" w:lineRule="auto"/>
        <w:rPr>
          <w:color w:val="000000"/>
          <w:sz w:val="23"/>
          <w:szCs w:val="23"/>
        </w:rPr>
      </w:pPr>
    </w:p>
    <w:p w:rsidR="004D61E3" w:rsidRDefault="004D61E3">
      <w:pPr>
        <w:widowControl w:val="0"/>
        <w:spacing w:after="200" w:line="276" w:lineRule="auto"/>
        <w:rPr>
          <w:color w:val="000000"/>
          <w:sz w:val="23"/>
          <w:szCs w:val="23"/>
        </w:rPr>
      </w:pPr>
    </w:p>
    <w:p w:rsidR="004D61E3" w:rsidRDefault="004D61E3">
      <w:pPr>
        <w:widowControl w:val="0"/>
        <w:spacing w:after="200" w:line="276" w:lineRule="auto"/>
        <w:rPr>
          <w:color w:val="000000"/>
          <w:sz w:val="23"/>
          <w:szCs w:val="23"/>
        </w:rPr>
      </w:pPr>
    </w:p>
    <w:p w:rsidR="004D61E3" w:rsidRDefault="004D61E3">
      <w:pPr>
        <w:widowControl w:val="0"/>
        <w:spacing w:after="200" w:line="276" w:lineRule="auto"/>
        <w:rPr>
          <w:color w:val="000000"/>
          <w:sz w:val="23"/>
          <w:szCs w:val="23"/>
        </w:rPr>
      </w:pPr>
    </w:p>
    <w:p w:rsidR="004D61E3" w:rsidRDefault="004D61E3">
      <w:pPr>
        <w:widowControl w:val="0"/>
        <w:spacing w:after="200" w:line="276" w:lineRule="auto"/>
        <w:rPr>
          <w:color w:val="000000"/>
          <w:sz w:val="23"/>
          <w:szCs w:val="23"/>
        </w:rPr>
      </w:pPr>
    </w:p>
    <w:p w:rsidR="004D61E3" w:rsidRDefault="004D61E3">
      <w:pPr>
        <w:widowControl w:val="0"/>
        <w:spacing w:after="200" w:line="276" w:lineRule="auto"/>
        <w:rPr>
          <w:color w:val="000000"/>
          <w:sz w:val="23"/>
          <w:szCs w:val="23"/>
        </w:rPr>
      </w:pPr>
    </w:p>
    <w:p w:rsidR="004D61E3" w:rsidRDefault="004D61E3">
      <w:pPr>
        <w:widowControl w:val="0"/>
        <w:spacing w:after="200" w:line="276" w:lineRule="auto"/>
        <w:rPr>
          <w:color w:val="000000"/>
          <w:sz w:val="23"/>
          <w:szCs w:val="23"/>
        </w:rPr>
      </w:pPr>
    </w:p>
    <w:p w:rsidR="004D61E3" w:rsidRDefault="004D61E3">
      <w:pPr>
        <w:widowControl w:val="0"/>
        <w:spacing w:after="200" w:line="276" w:lineRule="auto"/>
        <w:rPr>
          <w:color w:val="000000"/>
          <w:sz w:val="23"/>
          <w:szCs w:val="23"/>
        </w:rPr>
      </w:pPr>
    </w:p>
    <w:p w:rsidR="004D61E3" w:rsidRDefault="004D61E3">
      <w:pPr>
        <w:widowControl w:val="0"/>
        <w:spacing w:after="200" w:line="276" w:lineRule="auto"/>
        <w:rPr>
          <w:color w:val="000000"/>
          <w:sz w:val="23"/>
          <w:szCs w:val="23"/>
        </w:rPr>
      </w:pPr>
    </w:p>
    <w:p w:rsidR="004D61E3" w:rsidRDefault="00BC5CBB">
      <w:pPr>
        <w:widowControl w:val="0"/>
        <w:spacing w:line="276" w:lineRule="auto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Волгодонск</w:t>
      </w:r>
    </w:p>
    <w:p w:rsidR="004D61E3" w:rsidRDefault="00BC5CBB">
      <w:pPr>
        <w:widowControl w:val="0"/>
        <w:spacing w:line="276" w:lineRule="auto"/>
        <w:jc w:val="center"/>
        <w:rPr>
          <w:b/>
          <w:color w:val="000000"/>
          <w:sz w:val="18"/>
          <w:szCs w:val="18"/>
        </w:rPr>
      </w:pPr>
      <w:r>
        <w:rPr>
          <w:color w:val="000000"/>
          <w:sz w:val="23"/>
          <w:szCs w:val="23"/>
        </w:rPr>
        <w:t>2024</w:t>
      </w:r>
    </w:p>
    <w:p w:rsidR="004D61E3" w:rsidRDefault="004D61E3">
      <w:pPr>
        <w:widowControl w:val="0"/>
        <w:spacing w:line="276" w:lineRule="auto"/>
        <w:jc w:val="center"/>
        <w:rPr>
          <w:b/>
          <w:color w:val="000000"/>
          <w:sz w:val="18"/>
          <w:szCs w:val="18"/>
        </w:rPr>
      </w:pPr>
    </w:p>
    <w:p w:rsidR="004D61E3" w:rsidRDefault="00BC5CBB">
      <w:pPr>
        <w:widowControl w:val="0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ОГЛАВЛЕНИЕ</w:t>
      </w:r>
    </w:p>
    <w:p w:rsidR="004D61E3" w:rsidRDefault="004D61E3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1028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8925"/>
        <w:gridCol w:w="1356"/>
      </w:tblGrid>
      <w:tr w:rsidR="004D61E3">
        <w:tc>
          <w:tcPr>
            <w:tcW w:w="8925" w:type="dxa"/>
            <w:shd w:val="clear" w:color="auto" w:fill="auto"/>
          </w:tcPr>
          <w:p w:rsidR="004D61E3" w:rsidRDefault="00BC5CBB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Введение………………………………………………………………………</w:t>
            </w:r>
          </w:p>
        </w:tc>
        <w:tc>
          <w:tcPr>
            <w:tcW w:w="1356" w:type="dxa"/>
            <w:shd w:val="clear" w:color="auto" w:fill="auto"/>
          </w:tcPr>
          <w:p w:rsidR="004D61E3" w:rsidRDefault="00BC5CBB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4D61E3">
        <w:tc>
          <w:tcPr>
            <w:tcW w:w="8925" w:type="dxa"/>
            <w:shd w:val="clear" w:color="auto" w:fill="auto"/>
          </w:tcPr>
          <w:p w:rsidR="004D61E3" w:rsidRDefault="00BC5CBB">
            <w:pPr>
              <w:widowControl w:val="0"/>
              <w:numPr>
                <w:ilvl w:val="0"/>
                <w:numId w:val="4"/>
              </w:numPr>
              <w:spacing w:line="276" w:lineRule="auto"/>
              <w:ind w:left="284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Аналитическая часть</w:t>
            </w:r>
          </w:p>
        </w:tc>
        <w:tc>
          <w:tcPr>
            <w:tcW w:w="1356" w:type="dxa"/>
            <w:shd w:val="clear" w:color="auto" w:fill="auto"/>
          </w:tcPr>
          <w:p w:rsidR="004D61E3" w:rsidRDefault="004D61E3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4D61E3">
        <w:tc>
          <w:tcPr>
            <w:tcW w:w="8925" w:type="dxa"/>
            <w:shd w:val="clear" w:color="auto" w:fill="auto"/>
          </w:tcPr>
          <w:p w:rsidR="004D61E3" w:rsidRDefault="00BC5CBB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 Организационно-правовое обеспечение образовательной деятельности………………………………………………………………….</w:t>
            </w:r>
          </w:p>
        </w:tc>
        <w:tc>
          <w:tcPr>
            <w:tcW w:w="1356" w:type="dxa"/>
            <w:shd w:val="clear" w:color="auto" w:fill="auto"/>
          </w:tcPr>
          <w:p w:rsidR="004D61E3" w:rsidRDefault="004D61E3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D61E3" w:rsidRDefault="00BC5CBB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D61E3">
        <w:tc>
          <w:tcPr>
            <w:tcW w:w="8925" w:type="dxa"/>
            <w:shd w:val="clear" w:color="auto" w:fill="auto"/>
          </w:tcPr>
          <w:p w:rsidR="004D61E3" w:rsidRDefault="00BC5CBB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Структура и система управления техникумом………………………...</w:t>
            </w:r>
          </w:p>
        </w:tc>
        <w:tc>
          <w:tcPr>
            <w:tcW w:w="1356" w:type="dxa"/>
            <w:shd w:val="clear" w:color="auto" w:fill="auto"/>
          </w:tcPr>
          <w:p w:rsidR="004D61E3" w:rsidRDefault="00BC5CBB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D61E3">
        <w:tc>
          <w:tcPr>
            <w:tcW w:w="8925" w:type="dxa"/>
            <w:shd w:val="clear" w:color="auto" w:fill="auto"/>
          </w:tcPr>
          <w:p w:rsidR="004D61E3" w:rsidRDefault="00BC5CBB">
            <w:pPr>
              <w:widowControl w:val="0"/>
              <w:numPr>
                <w:ilvl w:val="0"/>
                <w:numId w:val="4"/>
              </w:numPr>
              <w:spacing w:line="276" w:lineRule="auto"/>
              <w:ind w:left="284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356" w:type="dxa"/>
            <w:shd w:val="clear" w:color="auto" w:fill="auto"/>
          </w:tcPr>
          <w:p w:rsidR="004D61E3" w:rsidRDefault="004D61E3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4D61E3">
        <w:tc>
          <w:tcPr>
            <w:tcW w:w="8925" w:type="dxa"/>
            <w:shd w:val="clear" w:color="auto" w:fill="auto"/>
          </w:tcPr>
          <w:p w:rsidR="004D61E3" w:rsidRDefault="00BC5CBB">
            <w:pPr>
              <w:widowControl w:val="0"/>
              <w:tabs>
                <w:tab w:val="left" w:pos="567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  <w:r>
              <w:rPr>
                <w:color w:val="000000"/>
                <w:sz w:val="28"/>
                <w:szCs w:val="28"/>
              </w:rPr>
              <w:tab/>
              <w:t>Содержание и качество подготовки обучающихся…………………..</w:t>
            </w:r>
          </w:p>
        </w:tc>
        <w:tc>
          <w:tcPr>
            <w:tcW w:w="1356" w:type="dxa"/>
            <w:shd w:val="clear" w:color="auto" w:fill="auto"/>
          </w:tcPr>
          <w:p w:rsidR="004D61E3" w:rsidRDefault="00BC5CBB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4D61E3">
        <w:tc>
          <w:tcPr>
            <w:tcW w:w="8925" w:type="dxa"/>
            <w:shd w:val="clear" w:color="auto" w:fill="auto"/>
          </w:tcPr>
          <w:p w:rsidR="004D61E3" w:rsidRDefault="00BC5CBB">
            <w:pPr>
              <w:widowControl w:val="0"/>
              <w:numPr>
                <w:ilvl w:val="1"/>
                <w:numId w:val="4"/>
              </w:numPr>
              <w:tabs>
                <w:tab w:val="left" w:pos="0"/>
              </w:tabs>
              <w:spacing w:line="276" w:lineRule="auto"/>
              <w:ind w:left="567" w:hanging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учебного процесса………………………………………</w:t>
            </w:r>
          </w:p>
        </w:tc>
        <w:tc>
          <w:tcPr>
            <w:tcW w:w="1356" w:type="dxa"/>
            <w:shd w:val="clear" w:color="auto" w:fill="auto"/>
          </w:tcPr>
          <w:p w:rsidR="004D61E3" w:rsidRDefault="00BC5CBB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4D61E3">
        <w:tc>
          <w:tcPr>
            <w:tcW w:w="8925" w:type="dxa"/>
            <w:shd w:val="clear" w:color="auto" w:fill="auto"/>
          </w:tcPr>
          <w:p w:rsidR="004D61E3" w:rsidRDefault="00BC5CBB">
            <w:pPr>
              <w:widowControl w:val="0"/>
              <w:spacing w:line="276" w:lineRule="auto"/>
              <w:ind w:right="-23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  Организация учебной и производственной практик…………………</w:t>
            </w:r>
          </w:p>
        </w:tc>
        <w:tc>
          <w:tcPr>
            <w:tcW w:w="1356" w:type="dxa"/>
            <w:shd w:val="clear" w:color="auto" w:fill="auto"/>
          </w:tcPr>
          <w:p w:rsidR="004D61E3" w:rsidRDefault="00BC5CBB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4D61E3">
        <w:tc>
          <w:tcPr>
            <w:tcW w:w="8925" w:type="dxa"/>
            <w:shd w:val="clear" w:color="auto" w:fill="auto"/>
          </w:tcPr>
          <w:p w:rsidR="004D61E3" w:rsidRDefault="00BC5CBB">
            <w:pPr>
              <w:widowControl w:val="0"/>
              <w:tabs>
                <w:tab w:val="left" w:pos="567"/>
              </w:tabs>
              <w:spacing w:line="276" w:lineRule="auto"/>
              <w:ind w:right="-5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</w:t>
            </w:r>
            <w:r>
              <w:rPr>
                <w:color w:val="000000"/>
                <w:sz w:val="28"/>
                <w:szCs w:val="28"/>
              </w:rPr>
              <w:tab/>
              <w:t>Востребованность выпускников……………………………………….</w:t>
            </w:r>
          </w:p>
        </w:tc>
        <w:tc>
          <w:tcPr>
            <w:tcW w:w="1356" w:type="dxa"/>
            <w:shd w:val="clear" w:color="auto" w:fill="auto"/>
          </w:tcPr>
          <w:p w:rsidR="004D61E3" w:rsidRDefault="00BC5CBB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4D61E3">
        <w:tc>
          <w:tcPr>
            <w:tcW w:w="8925" w:type="dxa"/>
            <w:shd w:val="clear" w:color="auto" w:fill="auto"/>
          </w:tcPr>
          <w:p w:rsidR="004D61E3" w:rsidRDefault="00BC5CBB">
            <w:pPr>
              <w:widowControl w:val="0"/>
              <w:tabs>
                <w:tab w:val="left" w:pos="284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ab/>
              <w:t>Качество кадрового обеспечения………………………………………...</w:t>
            </w:r>
          </w:p>
        </w:tc>
        <w:tc>
          <w:tcPr>
            <w:tcW w:w="1356" w:type="dxa"/>
            <w:shd w:val="clear" w:color="auto" w:fill="auto"/>
          </w:tcPr>
          <w:p w:rsidR="004D61E3" w:rsidRDefault="00BC5CBB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4D61E3">
        <w:tc>
          <w:tcPr>
            <w:tcW w:w="8925" w:type="dxa"/>
            <w:shd w:val="clear" w:color="auto" w:fill="auto"/>
          </w:tcPr>
          <w:p w:rsidR="004D61E3" w:rsidRDefault="00BC5CBB">
            <w:pPr>
              <w:widowControl w:val="0"/>
              <w:tabs>
                <w:tab w:val="left" w:pos="284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>
              <w:rPr>
                <w:color w:val="000000"/>
                <w:sz w:val="28"/>
                <w:szCs w:val="28"/>
              </w:rPr>
              <w:tab/>
              <w:t>Воспитательная работа……………………………………………………</w:t>
            </w:r>
          </w:p>
        </w:tc>
        <w:tc>
          <w:tcPr>
            <w:tcW w:w="1356" w:type="dxa"/>
            <w:shd w:val="clear" w:color="auto" w:fill="auto"/>
          </w:tcPr>
          <w:p w:rsidR="004D61E3" w:rsidRDefault="00BC5CBB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4D61E3">
        <w:tc>
          <w:tcPr>
            <w:tcW w:w="8925" w:type="dxa"/>
            <w:shd w:val="clear" w:color="auto" w:fill="auto"/>
          </w:tcPr>
          <w:p w:rsidR="004D61E3" w:rsidRDefault="00BC5CBB">
            <w:pPr>
              <w:widowControl w:val="0"/>
              <w:tabs>
                <w:tab w:val="left" w:pos="284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>
              <w:rPr>
                <w:color w:val="000000"/>
                <w:sz w:val="28"/>
                <w:szCs w:val="28"/>
              </w:rPr>
              <w:tab/>
              <w:t>Качество учебно-методического, библиотечно-информационного обеспечения…………………………………………………………………..</w:t>
            </w:r>
          </w:p>
        </w:tc>
        <w:tc>
          <w:tcPr>
            <w:tcW w:w="1356" w:type="dxa"/>
            <w:shd w:val="clear" w:color="auto" w:fill="auto"/>
          </w:tcPr>
          <w:p w:rsidR="004D61E3" w:rsidRDefault="004D61E3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D61E3" w:rsidRDefault="00BC5CBB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</w:tr>
      <w:tr w:rsidR="004D61E3">
        <w:tc>
          <w:tcPr>
            <w:tcW w:w="8925" w:type="dxa"/>
            <w:shd w:val="clear" w:color="auto" w:fill="auto"/>
          </w:tcPr>
          <w:p w:rsidR="004D61E3" w:rsidRDefault="00BC5CBB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Материально-техническая база. Инфраструктура………………………</w:t>
            </w:r>
          </w:p>
        </w:tc>
        <w:tc>
          <w:tcPr>
            <w:tcW w:w="1356" w:type="dxa"/>
            <w:shd w:val="clear" w:color="auto" w:fill="auto"/>
          </w:tcPr>
          <w:p w:rsidR="004D61E3" w:rsidRDefault="00BC5CBB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</w:tr>
      <w:tr w:rsidR="004D61E3">
        <w:tc>
          <w:tcPr>
            <w:tcW w:w="8925" w:type="dxa"/>
            <w:shd w:val="clear" w:color="auto" w:fill="auto"/>
          </w:tcPr>
          <w:p w:rsidR="004D61E3" w:rsidRDefault="00BC5CBB">
            <w:pPr>
              <w:widowControl w:val="0"/>
              <w:tabs>
                <w:tab w:val="left" w:pos="284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  <w:r>
              <w:rPr>
                <w:color w:val="000000"/>
                <w:sz w:val="28"/>
                <w:szCs w:val="28"/>
              </w:rPr>
              <w:tab/>
              <w:t>Функционирование внутренней системы оценки качества образования…………………………………………………………………...</w:t>
            </w:r>
          </w:p>
        </w:tc>
        <w:tc>
          <w:tcPr>
            <w:tcW w:w="1356" w:type="dxa"/>
            <w:shd w:val="clear" w:color="auto" w:fill="auto"/>
          </w:tcPr>
          <w:p w:rsidR="004D61E3" w:rsidRDefault="004D61E3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D61E3" w:rsidRDefault="00BC5CBB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</w:tr>
      <w:tr w:rsidR="004D61E3">
        <w:tc>
          <w:tcPr>
            <w:tcW w:w="8925" w:type="dxa"/>
            <w:shd w:val="clear" w:color="auto" w:fill="auto"/>
          </w:tcPr>
          <w:p w:rsidR="004D61E3" w:rsidRDefault="00BC5CBB">
            <w:pPr>
              <w:widowControl w:val="0"/>
              <w:tabs>
                <w:tab w:val="left" w:pos="284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  <w:r>
              <w:rPr>
                <w:color w:val="000000"/>
                <w:sz w:val="28"/>
                <w:szCs w:val="28"/>
              </w:rPr>
              <w:tab/>
              <w:t>Финансово-экономическая деятельность………………………………..</w:t>
            </w:r>
          </w:p>
        </w:tc>
        <w:tc>
          <w:tcPr>
            <w:tcW w:w="1356" w:type="dxa"/>
            <w:shd w:val="clear" w:color="auto" w:fill="auto"/>
          </w:tcPr>
          <w:p w:rsidR="004D61E3" w:rsidRDefault="00BC5CBB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4D61E3">
        <w:tc>
          <w:tcPr>
            <w:tcW w:w="8925" w:type="dxa"/>
            <w:shd w:val="clear" w:color="auto" w:fill="auto"/>
          </w:tcPr>
          <w:p w:rsidR="004D61E3" w:rsidRDefault="00BC5CBB">
            <w:pPr>
              <w:widowControl w:val="0"/>
              <w:tabs>
                <w:tab w:val="left" w:pos="284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  <w:r>
              <w:rPr>
                <w:color w:val="000000"/>
                <w:sz w:val="28"/>
                <w:szCs w:val="28"/>
              </w:rPr>
              <w:tab/>
              <w:t>Показатели деятельности…………………………………………………</w:t>
            </w:r>
          </w:p>
        </w:tc>
        <w:tc>
          <w:tcPr>
            <w:tcW w:w="1356" w:type="dxa"/>
            <w:shd w:val="clear" w:color="auto" w:fill="auto"/>
          </w:tcPr>
          <w:p w:rsidR="004D61E3" w:rsidRDefault="00BC5CBB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</w:tr>
      <w:tr w:rsidR="004D61E3">
        <w:tc>
          <w:tcPr>
            <w:tcW w:w="8925" w:type="dxa"/>
            <w:shd w:val="clear" w:color="auto" w:fill="auto"/>
          </w:tcPr>
          <w:p w:rsidR="004D61E3" w:rsidRDefault="00BC5CBB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 Общая оценка деятельности техникума………………………………..</w:t>
            </w:r>
          </w:p>
        </w:tc>
        <w:tc>
          <w:tcPr>
            <w:tcW w:w="1356" w:type="dxa"/>
            <w:shd w:val="clear" w:color="auto" w:fill="auto"/>
          </w:tcPr>
          <w:p w:rsidR="004D61E3" w:rsidRDefault="00BC5CBB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</w:tr>
      <w:tr w:rsidR="004D61E3">
        <w:tc>
          <w:tcPr>
            <w:tcW w:w="8925" w:type="dxa"/>
            <w:shd w:val="clear" w:color="auto" w:fill="auto"/>
          </w:tcPr>
          <w:p w:rsidR="004D61E3" w:rsidRDefault="00BC5CBB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Приложения</w:t>
            </w:r>
          </w:p>
        </w:tc>
        <w:tc>
          <w:tcPr>
            <w:tcW w:w="1356" w:type="dxa"/>
            <w:shd w:val="clear" w:color="auto" w:fill="auto"/>
          </w:tcPr>
          <w:p w:rsidR="004D61E3" w:rsidRDefault="004D61E3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4D61E3" w:rsidRDefault="004D61E3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4D61E3" w:rsidRDefault="004D61E3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4D61E3" w:rsidRDefault="004D61E3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4D61E3" w:rsidRDefault="004D61E3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4D61E3" w:rsidRDefault="004D61E3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4D61E3" w:rsidRDefault="004D61E3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4D61E3" w:rsidRDefault="004D61E3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4D61E3" w:rsidRDefault="004D61E3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4D61E3" w:rsidRDefault="004D61E3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4D61E3" w:rsidRDefault="004D61E3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4D61E3" w:rsidRDefault="004D61E3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4D61E3" w:rsidRDefault="004D61E3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4D61E3" w:rsidRDefault="004D61E3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4D61E3" w:rsidRDefault="004D61E3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4D61E3" w:rsidRDefault="004D61E3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4D61E3" w:rsidRDefault="004D61E3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4D61E3" w:rsidRDefault="004D61E3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4D61E3" w:rsidRDefault="004D61E3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4D61E3" w:rsidRDefault="00BC5CBB">
      <w:pPr>
        <w:widowControl w:val="0"/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Введение</w:t>
      </w:r>
    </w:p>
    <w:p w:rsidR="004D61E3" w:rsidRDefault="004D61E3">
      <w:pPr>
        <w:widowControl w:val="0"/>
        <w:ind w:firstLine="567"/>
        <w:rPr>
          <w:b/>
          <w:color w:val="000000"/>
          <w:sz w:val="28"/>
          <w:szCs w:val="28"/>
        </w:rPr>
      </w:pPr>
    </w:p>
    <w:p w:rsidR="004D61E3" w:rsidRDefault="00BC5CBB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Самообследование</w:t>
      </w:r>
      <w:proofErr w:type="spellEnd"/>
      <w:r>
        <w:rPr>
          <w:color w:val="000000"/>
          <w:sz w:val="28"/>
          <w:szCs w:val="28"/>
        </w:rPr>
        <w:t xml:space="preserve"> государственного бюджетного профессионального образовательного учреждения Ростовской области «Волгодонский техникум общественного питания и торговли» (ГБПОУ РО «ВТОПиТ») проведено в соответствии с приказом Министерства образования и науки Российской Федерации от 14.06.2013 № 462 «Об утверждении Порядка проведения </w:t>
      </w:r>
      <w:proofErr w:type="spellStart"/>
      <w:r>
        <w:rPr>
          <w:color w:val="000000"/>
          <w:sz w:val="28"/>
          <w:szCs w:val="28"/>
        </w:rPr>
        <w:t>самообследования</w:t>
      </w:r>
      <w:proofErr w:type="spellEnd"/>
      <w:r>
        <w:rPr>
          <w:color w:val="000000"/>
          <w:sz w:val="28"/>
          <w:szCs w:val="28"/>
        </w:rPr>
        <w:t xml:space="preserve"> образовательной организации» (в редакции Приказа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 от 14.12.2017 № 1218), 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>
        <w:rPr>
          <w:color w:val="000000"/>
          <w:sz w:val="28"/>
          <w:szCs w:val="28"/>
        </w:rPr>
        <w:t>самообследованию</w:t>
      </w:r>
      <w:proofErr w:type="spellEnd"/>
      <w:r>
        <w:rPr>
          <w:color w:val="000000"/>
          <w:sz w:val="28"/>
          <w:szCs w:val="28"/>
        </w:rPr>
        <w:t xml:space="preserve">» (в редакции Приказа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 от 15.02.2017 № 136).</w:t>
      </w:r>
    </w:p>
    <w:p w:rsidR="004D61E3" w:rsidRDefault="00BC5CBB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Самообследование</w:t>
      </w:r>
      <w:proofErr w:type="spellEnd"/>
      <w:r>
        <w:rPr>
          <w:color w:val="000000"/>
          <w:sz w:val="28"/>
          <w:szCs w:val="28"/>
        </w:rPr>
        <w:t xml:space="preserve"> проведено с целью обеспечения доступности и открытости информации о деятельности ГБПОУ РО «ВТОПиТ», также подготовки отчета о результатах </w:t>
      </w:r>
      <w:proofErr w:type="spellStart"/>
      <w:r>
        <w:rPr>
          <w:color w:val="000000"/>
          <w:sz w:val="28"/>
          <w:szCs w:val="28"/>
        </w:rPr>
        <w:t>самообследования</w:t>
      </w:r>
      <w:proofErr w:type="spellEnd"/>
      <w:r>
        <w:rPr>
          <w:color w:val="000000"/>
          <w:sz w:val="28"/>
          <w:szCs w:val="28"/>
        </w:rPr>
        <w:t xml:space="preserve"> за 2023 год. </w:t>
      </w:r>
    </w:p>
    <w:p w:rsidR="004D61E3" w:rsidRDefault="00BC5CBB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</w:t>
      </w:r>
      <w:proofErr w:type="spellStart"/>
      <w:r>
        <w:rPr>
          <w:color w:val="000000"/>
          <w:sz w:val="28"/>
          <w:szCs w:val="28"/>
        </w:rPr>
        <w:t>самообследования</w:t>
      </w:r>
      <w:proofErr w:type="spellEnd"/>
      <w:r>
        <w:rPr>
          <w:color w:val="000000"/>
          <w:sz w:val="28"/>
          <w:szCs w:val="28"/>
        </w:rPr>
        <w:t xml:space="preserve"> проведена оценка образовательной деятельности: проанализированы система управления техникума, образовательная деятельность; качество подготовки квалифицированных рабочих, организация учебной и производственной практик, воспитательная работа, содержание и качество подготовки обучающихся, организации учебного процесса, востребованность и трудоустройство выпускников, качество кадрового, учебно-методического, библиотечно-информационного обеспечения, материально-технической базы, финансово-экономическая деятельность, проведен анализ показателей деятельности организации, подлежащей </w:t>
      </w:r>
      <w:proofErr w:type="spellStart"/>
      <w:r>
        <w:rPr>
          <w:color w:val="000000"/>
          <w:sz w:val="28"/>
          <w:szCs w:val="28"/>
        </w:rPr>
        <w:t>самообследованию</w:t>
      </w:r>
      <w:proofErr w:type="spellEnd"/>
      <w:r>
        <w:rPr>
          <w:color w:val="000000"/>
          <w:sz w:val="28"/>
          <w:szCs w:val="28"/>
        </w:rPr>
        <w:t xml:space="preserve"> за предыдущий календарный год.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составлен настоящий отчет, в котором подведены итоги, обобщены результаты, сделаны выводы.</w:t>
      </w:r>
    </w:p>
    <w:p w:rsidR="004D61E3" w:rsidRDefault="004D61E3">
      <w:pPr>
        <w:rPr>
          <w:b/>
          <w:color w:val="000000"/>
          <w:sz w:val="24"/>
          <w:szCs w:val="24"/>
        </w:rPr>
      </w:pPr>
    </w:p>
    <w:p w:rsidR="004D61E3" w:rsidRDefault="004D61E3">
      <w:pPr>
        <w:rPr>
          <w:b/>
          <w:color w:val="000000"/>
          <w:sz w:val="24"/>
          <w:szCs w:val="24"/>
        </w:rPr>
      </w:pPr>
    </w:p>
    <w:p w:rsidR="004D61E3" w:rsidRDefault="004D61E3">
      <w:pPr>
        <w:rPr>
          <w:b/>
          <w:color w:val="000000"/>
          <w:sz w:val="24"/>
          <w:szCs w:val="24"/>
        </w:rPr>
      </w:pPr>
    </w:p>
    <w:p w:rsidR="004D61E3" w:rsidRDefault="004D61E3">
      <w:pPr>
        <w:rPr>
          <w:b/>
          <w:color w:val="000000"/>
          <w:sz w:val="24"/>
          <w:szCs w:val="24"/>
        </w:rPr>
      </w:pPr>
    </w:p>
    <w:p w:rsidR="004D61E3" w:rsidRDefault="004D61E3">
      <w:pPr>
        <w:rPr>
          <w:b/>
          <w:color w:val="000000"/>
          <w:sz w:val="24"/>
          <w:szCs w:val="24"/>
        </w:rPr>
      </w:pPr>
    </w:p>
    <w:p w:rsidR="004D61E3" w:rsidRDefault="004D61E3">
      <w:pPr>
        <w:rPr>
          <w:b/>
          <w:color w:val="000000"/>
          <w:sz w:val="24"/>
          <w:szCs w:val="24"/>
        </w:rPr>
      </w:pPr>
    </w:p>
    <w:p w:rsidR="004D61E3" w:rsidRDefault="004D61E3">
      <w:pPr>
        <w:rPr>
          <w:b/>
          <w:color w:val="000000"/>
          <w:sz w:val="24"/>
          <w:szCs w:val="24"/>
        </w:rPr>
      </w:pPr>
    </w:p>
    <w:p w:rsidR="004D61E3" w:rsidRDefault="004D61E3">
      <w:pPr>
        <w:rPr>
          <w:b/>
          <w:color w:val="000000"/>
          <w:sz w:val="24"/>
          <w:szCs w:val="24"/>
        </w:rPr>
      </w:pPr>
    </w:p>
    <w:p w:rsidR="004D61E3" w:rsidRDefault="004D61E3">
      <w:pPr>
        <w:rPr>
          <w:b/>
          <w:color w:val="000000"/>
          <w:sz w:val="24"/>
          <w:szCs w:val="24"/>
        </w:rPr>
      </w:pPr>
    </w:p>
    <w:p w:rsidR="004D61E3" w:rsidRDefault="004D61E3">
      <w:pPr>
        <w:rPr>
          <w:b/>
          <w:color w:val="000000"/>
          <w:sz w:val="24"/>
          <w:szCs w:val="24"/>
        </w:rPr>
      </w:pPr>
    </w:p>
    <w:p w:rsidR="004D61E3" w:rsidRDefault="004D61E3">
      <w:pPr>
        <w:rPr>
          <w:b/>
          <w:color w:val="000000"/>
          <w:sz w:val="24"/>
          <w:szCs w:val="24"/>
        </w:rPr>
      </w:pPr>
    </w:p>
    <w:p w:rsidR="004D61E3" w:rsidRDefault="004D61E3">
      <w:pPr>
        <w:rPr>
          <w:b/>
          <w:color w:val="000000"/>
          <w:sz w:val="24"/>
          <w:szCs w:val="24"/>
        </w:rPr>
      </w:pPr>
    </w:p>
    <w:p w:rsidR="004D61E3" w:rsidRDefault="004D61E3">
      <w:pPr>
        <w:rPr>
          <w:b/>
          <w:color w:val="000000"/>
          <w:sz w:val="24"/>
          <w:szCs w:val="24"/>
        </w:rPr>
      </w:pPr>
    </w:p>
    <w:p w:rsidR="004D61E3" w:rsidRDefault="004D61E3">
      <w:pPr>
        <w:rPr>
          <w:b/>
          <w:color w:val="000000"/>
          <w:sz w:val="24"/>
          <w:szCs w:val="24"/>
        </w:rPr>
      </w:pPr>
    </w:p>
    <w:p w:rsidR="004D61E3" w:rsidRDefault="004D61E3">
      <w:pPr>
        <w:rPr>
          <w:b/>
          <w:color w:val="000000"/>
          <w:sz w:val="24"/>
          <w:szCs w:val="24"/>
        </w:rPr>
      </w:pPr>
    </w:p>
    <w:p w:rsidR="004D61E3" w:rsidRDefault="004D61E3">
      <w:pPr>
        <w:rPr>
          <w:b/>
          <w:color w:val="000000"/>
          <w:sz w:val="24"/>
          <w:szCs w:val="24"/>
        </w:rPr>
      </w:pPr>
    </w:p>
    <w:p w:rsidR="004D61E3" w:rsidRDefault="004D61E3">
      <w:pPr>
        <w:rPr>
          <w:b/>
          <w:color w:val="000000"/>
          <w:sz w:val="24"/>
          <w:szCs w:val="24"/>
        </w:rPr>
      </w:pPr>
    </w:p>
    <w:p w:rsidR="004D61E3" w:rsidRDefault="004D61E3">
      <w:pPr>
        <w:rPr>
          <w:b/>
          <w:color w:val="000000"/>
          <w:sz w:val="24"/>
          <w:szCs w:val="24"/>
        </w:rPr>
      </w:pPr>
    </w:p>
    <w:p w:rsidR="004D61E3" w:rsidRDefault="004D61E3">
      <w:pPr>
        <w:rPr>
          <w:b/>
          <w:color w:val="000000"/>
          <w:sz w:val="24"/>
          <w:szCs w:val="24"/>
        </w:rPr>
      </w:pPr>
    </w:p>
    <w:p w:rsidR="004D61E3" w:rsidRDefault="004D61E3">
      <w:pPr>
        <w:rPr>
          <w:b/>
          <w:color w:val="000000"/>
          <w:sz w:val="24"/>
          <w:szCs w:val="24"/>
        </w:rPr>
      </w:pPr>
    </w:p>
    <w:p w:rsidR="004D61E3" w:rsidRDefault="004D61E3">
      <w:pPr>
        <w:rPr>
          <w:b/>
          <w:color w:val="000000"/>
          <w:sz w:val="24"/>
          <w:szCs w:val="24"/>
        </w:rPr>
      </w:pPr>
    </w:p>
    <w:p w:rsidR="004D61E3" w:rsidRDefault="004D61E3">
      <w:pPr>
        <w:rPr>
          <w:b/>
          <w:color w:val="000000"/>
          <w:sz w:val="24"/>
          <w:szCs w:val="24"/>
        </w:rPr>
      </w:pPr>
    </w:p>
    <w:p w:rsidR="004D61E3" w:rsidRDefault="00BC5CBB" w:rsidP="00BC5CBB">
      <w:pPr>
        <w:widowControl w:val="0"/>
        <w:numPr>
          <w:ilvl w:val="0"/>
          <w:numId w:val="5"/>
        </w:numPr>
        <w:tabs>
          <w:tab w:val="left" w:pos="981"/>
        </w:tabs>
        <w:ind w:hanging="361"/>
        <w:jc w:val="both"/>
      </w:pPr>
      <w:bookmarkStart w:id="0" w:name="_ybcygyzgh3hy" w:colFirst="0" w:colLast="0"/>
      <w:bookmarkEnd w:id="0"/>
      <w:r>
        <w:rPr>
          <w:b/>
          <w:sz w:val="28"/>
          <w:szCs w:val="28"/>
        </w:rPr>
        <w:t>Аналитическая часть</w:t>
      </w:r>
    </w:p>
    <w:p w:rsidR="004D61E3" w:rsidRDefault="004D61E3">
      <w:pPr>
        <w:widowControl w:val="0"/>
        <w:spacing w:before="10"/>
        <w:rPr>
          <w:b/>
          <w:sz w:val="27"/>
          <w:szCs w:val="27"/>
        </w:rPr>
      </w:pPr>
    </w:p>
    <w:p w:rsidR="004D61E3" w:rsidRDefault="00BC5CBB">
      <w:pPr>
        <w:widowControl w:val="0"/>
        <w:numPr>
          <w:ilvl w:val="1"/>
          <w:numId w:val="5"/>
        </w:numPr>
        <w:tabs>
          <w:tab w:val="left" w:pos="1341"/>
        </w:tabs>
        <w:spacing w:before="1"/>
        <w:ind w:hanging="721"/>
      </w:pPr>
      <w:bookmarkStart w:id="1" w:name="_uu5pw4ha71hg" w:colFirst="0" w:colLast="0"/>
      <w:bookmarkEnd w:id="1"/>
      <w:r>
        <w:rPr>
          <w:b/>
          <w:sz w:val="28"/>
          <w:szCs w:val="28"/>
        </w:rPr>
        <w:t>Организационно-правовое обеспечение образовательной деятельности</w:t>
      </w:r>
    </w:p>
    <w:p w:rsidR="004D61E3" w:rsidRDefault="004D61E3">
      <w:pPr>
        <w:tabs>
          <w:tab w:val="left" w:pos="0"/>
          <w:tab w:val="left" w:pos="567"/>
        </w:tabs>
        <w:jc w:val="center"/>
        <w:rPr>
          <w:b/>
          <w:color w:val="000000"/>
          <w:sz w:val="24"/>
          <w:szCs w:val="24"/>
        </w:rPr>
      </w:pP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Техникум осуществляет свою образовательную деятельность в соответствии с Уставом, который утвержден министром общего и профессионального образования Ростовской области  05 мая 2015 года, согласован с министром имущественных и земельных отношений, финансового оздоровления предприятий, организаций Ростовской области 13 апреля 2015 года, согласован заместителем губернатора Ростовской области – министром финансов 12 марта 2015 года, зарегистрирован территориальным участком 6143 по </w:t>
      </w:r>
      <w:proofErr w:type="spellStart"/>
      <w:r>
        <w:rPr>
          <w:sz w:val="28"/>
          <w:szCs w:val="28"/>
        </w:rPr>
        <w:t>г.Волгодонску</w:t>
      </w:r>
      <w:proofErr w:type="spellEnd"/>
      <w:r>
        <w:rPr>
          <w:sz w:val="28"/>
          <w:szCs w:val="28"/>
        </w:rPr>
        <w:t xml:space="preserve"> межрайонной инспекции ФНС России №4 по Ростовской области 15 мая 2015 года.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образовательного учреждения в соответствии с Уставом: государственное бюджетное профессиональное образовательное учреждение Ростовской области «Волгодонский техникум общественного питания и торговли»; сокращенное наименование образовательного учреждения: ГБПОУ РО «ВТОПиТ».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техникума: 347360, Ростовская область, </w:t>
      </w:r>
      <w:proofErr w:type="spellStart"/>
      <w:r>
        <w:rPr>
          <w:sz w:val="28"/>
          <w:szCs w:val="28"/>
        </w:rPr>
        <w:t>г.Волгодонск</w:t>
      </w:r>
      <w:proofErr w:type="spellEnd"/>
      <w:r>
        <w:rPr>
          <w:sz w:val="28"/>
          <w:szCs w:val="28"/>
        </w:rPr>
        <w:t>, ул. М. Горького, д.190; тел./факс (8639) 23-60-63.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Учредитель: Министерство общего и профессионального образования Ростовской области.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Организационно-правовая форма – учреждение.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Лицензия на право ведения образовательной деятельности серия 61Л01, № 0002660, регистрационный № 5199 от 01 июля 2015 года, срок действия – бессрочно, выдана Региональной службой по надзору и контролю в сфере образования Ростовской области.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аккредитации №3217 от 27 ноября 2018 года серия 61А01 №0002529, срок действия свидетельства до 27 ноября 2024 года, выдано Региональной службой по надзору и контролю в сфере образования Ростовской области.</w:t>
      </w:r>
    </w:p>
    <w:p w:rsidR="004D61E3" w:rsidRDefault="004D61E3">
      <w:pPr>
        <w:tabs>
          <w:tab w:val="left" w:pos="0"/>
          <w:tab w:val="left" w:pos="567"/>
        </w:tabs>
        <w:rPr>
          <w:b/>
          <w:color w:val="00000A"/>
          <w:sz w:val="24"/>
          <w:szCs w:val="24"/>
        </w:rPr>
      </w:pPr>
    </w:p>
    <w:p w:rsidR="004D61E3" w:rsidRDefault="00BC5CBB">
      <w:pPr>
        <w:pStyle w:val="1"/>
        <w:keepNext w:val="0"/>
        <w:keepLines w:val="0"/>
        <w:numPr>
          <w:ilvl w:val="1"/>
          <w:numId w:val="5"/>
        </w:numPr>
        <w:tabs>
          <w:tab w:val="left" w:pos="824"/>
        </w:tabs>
        <w:spacing w:before="158" w:line="240" w:lineRule="auto"/>
        <w:jc w:val="both"/>
        <w:rPr>
          <w:color w:val="000000"/>
        </w:rPr>
      </w:pPr>
      <w:bookmarkStart w:id="2" w:name="_g44eh9pojgvo" w:colFirst="0" w:colLast="0"/>
      <w:bookmarkEnd w:id="2"/>
      <w:r>
        <w:rPr>
          <w:rFonts w:ascii="Times New Roman" w:eastAsia="Times New Roman" w:hAnsi="Times New Roman" w:cs="Times New Roman"/>
          <w:color w:val="000000"/>
        </w:rPr>
        <w:t>Структура и система управления техникумом</w:t>
      </w:r>
    </w:p>
    <w:p w:rsidR="004D61E3" w:rsidRDefault="004D61E3">
      <w:pPr>
        <w:widowControl w:val="0"/>
        <w:spacing w:before="1"/>
        <w:ind w:firstLine="567"/>
        <w:jc w:val="both"/>
        <w:rPr>
          <w:sz w:val="28"/>
          <w:szCs w:val="28"/>
        </w:rPr>
      </w:pP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выполнения уставных требований и для эффективного взаимодействия структурных подразделений, рационального использования материальных, информационных и интеллектуальных ресурсов в техникуме создана система управления образовательным учреждением.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техникумом осуществляется в соответствии с Законом Российской Федерации «Об образовании в Российской Федерации» от 29.12.2012 г. №273-ФЗ, Порядком организации и осуществления образовательной деятельности по образовательным программам среднего профессионального образования, утвержденного приказом Министерства образования и науки Российской Федерации от 14.07.2013 г. №464, Договором с Министерством общего и профессионального образования Ростовской области, Уставом техникума, нормативными правовыми актами и должностными инструкциями. 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Управление техникумом осуществляется на основе сочетания принципов единоначалия и коллегиальности.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Единоличным исполнительным органом является директор, который осуществляет текущее руководство деятельностью техникума.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Коллегиальными органами управления техникумом являются: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Общее собрание работников и обучающихся техникума;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техникума;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Совет;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Совет;</w:t>
      </w:r>
    </w:p>
    <w:p w:rsidR="004D61E3" w:rsidRDefault="00BC5CBB">
      <w:pPr>
        <w:widowControl w:val="0"/>
        <w:tabs>
          <w:tab w:val="left" w:pos="6585"/>
        </w:tabs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Попечительский Совет;</w:t>
      </w:r>
      <w:r>
        <w:rPr>
          <w:sz w:val="28"/>
          <w:szCs w:val="28"/>
        </w:rPr>
        <w:tab/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профилактики;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Студенческий Совет;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родителей.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отдельными направлениями деятельности осуществляют заместители директора: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заместитель директора по учебно-производственной работе;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директора по воспитательной работе;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директора по обеспечению безопасности и административно-хозяйственной части.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Общее собрание работников и обучающихся</w:t>
      </w:r>
      <w:r>
        <w:rPr>
          <w:sz w:val="28"/>
          <w:szCs w:val="28"/>
        </w:rPr>
        <w:t xml:space="preserve"> является Высшим органом самоуправления техникума.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компетенцию Общего собрания входит: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устава Учреждения, изменений и дополнений к нему;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Положения о Совете техникума; избрание Совета техникума, утверждение его председателя, рассмотрение результатов его работы;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иные полномочия, в соответствии с Положением об Общем собрании техникума.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Совет Учреждения</w:t>
      </w:r>
      <w:r>
        <w:rPr>
          <w:sz w:val="28"/>
          <w:szCs w:val="28"/>
        </w:rPr>
        <w:t xml:space="preserve"> состоит из представителей всех категорий работников и обучающихся. Состав Совета Учреждения составляет 15 человек.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компетенции Совета Учреждения относится: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согласование устава Учреждения;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согласование структуры Учреждения;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согласование программы развития Учреждения;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согласование локальных нормативных актов Учреждения;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согласование правил приёма в Учреждение;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предложений по изменению и дополнению устава; </w:t>
      </w:r>
    </w:p>
    <w:p w:rsidR="004D61E3" w:rsidRDefault="00BC5CBB">
      <w:pPr>
        <w:widowControl w:val="0"/>
        <w:tabs>
          <w:tab w:val="left" w:pos="709"/>
        </w:tabs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обсуждение и согласование основных направлений деятельности Учреждения;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деятельности структурных подразделений Учреждения;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согласование правил внутреннего распорядка обучающихся, правил внутреннего трудового распорядка Учреждения;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координация в Учреждении деятельности общественных (в том числе молодежных) организаций (объединений), не запрещенных законом;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работы по выполнению решений Общего собрания Учреждения;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полномочия, в соответствии с Положением о Совете Учреждения. Заседания Совета Учреждения созываются по мере необходимости, но не реже одного раза в квартал.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Педагогический Совет</w:t>
      </w:r>
      <w:r>
        <w:rPr>
          <w:sz w:val="28"/>
          <w:szCs w:val="28"/>
        </w:rPr>
        <w:t xml:space="preserve"> создан для обеспечения коллегиальности в решении вопросов учебно-методической и воспитательной работы, физического воспитания обучающихся.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Педагогического Совета входят: директор Учреждения, его заместители, библиотекарь, педагогические работники, в том числе преподаватели, руководитель физического воспитания, преподаватель-организатор основ безопасности жизнедеятельности, педагог-психолог, социальный педагог, старший мастер, мастера производственного обучения. Председателем Педагогического Совета является директор Учреждения. Заседание Педагогического Совета собирается не реже одного раза в два месяца.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компетенции Педагогического Совета относятся вопросы: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анализа, оценки реализации и планирования образовательного процесса;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структуры, содержания и повышения качества знаний, умений и навыков обучающихся;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теоретического и практического обучения, производственной практики, воспитательной и методической работы;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контроля образовательного процесса; - инновационной и учебно-исследовательской деятельности;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иные полномочия, в соответствии с Положением о Педагогическом Совете.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Методический Совет</w:t>
      </w:r>
      <w:r>
        <w:rPr>
          <w:sz w:val="28"/>
          <w:szCs w:val="28"/>
        </w:rPr>
        <w:t xml:space="preserve"> техникума функционирует в рамках консультативного и совещательного органа.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Методического Совета Учреждения входят: заместители директора по учебно-методической работе, учебно-производственной работе, воспитательной работе и социальным вопросам, обеспечению безопасности, старший мастер, педагогические работники, библиотекарь и председатели цикловых комиссий.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полномочиям Методического Совета относятся: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вопросы содержания и качества образовательных услуг, в том числе платных;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образовательных программ среднего профессионального образования (учебных планов, календарных учебных графиков, рабочих программ учебных предметов, курсов, дисциплин (модулей)), а также изменений и дополнений к ним;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утверждение перечня дисциплин и междисциплинарных курсов, подлежащих делению на подгруппы; вопросы разработки, апробации, экспертизы и применения педагогическими работниками: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новых педагогических и воспитательных технологий;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методик и средств профессионального отбора и ориентации;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новых форм и методических материалов, пособий, средств обучения и контроля;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новых форм и методов теоретического и практического обучения, производственной практики обучающихся;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 и координация работы цикловых комиссий, методических объединений, учебных кабинетов;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иные полномочия, в соответствии с Положением о Методическом Совете. Порядок организации деятельности регламентируется Положением о Методическом Совете техникума.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Попечительский Совет</w:t>
      </w:r>
      <w:r>
        <w:rPr>
          <w:sz w:val="28"/>
          <w:szCs w:val="28"/>
        </w:rPr>
        <w:t xml:space="preserve"> создан в интересах техникума, на принципах </w:t>
      </w:r>
      <w:r>
        <w:rPr>
          <w:sz w:val="28"/>
          <w:szCs w:val="28"/>
        </w:rPr>
        <w:lastRenderedPageBreak/>
        <w:t xml:space="preserve">добровольности, коллегиальности, равноправия своих членов, для содействия в решении актуальных задач развития учреждения.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Попечительский Совет входят участники образовательных отношений, социальные партнеры техникума, представители общественных и благотворительных организаций, заинтересованных в деятельности учреждения. В состав Попечительского Совета входят 11 человек.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компетенции Попечительского Совета относится: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всесторонняя помощь, поддержка и содействие техникуму во всех сферах его деятельности: финансовой и материальной;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стимулирование и пропаганда деятельности Учреждения, правовая защита и поддержка обучающихся и работников;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целей на основе самостоятельности и инициативы работников Учреждения;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полномочия, в соответствии с Положением о Попечительском Совете Учреждения. </w:t>
      </w:r>
    </w:p>
    <w:p w:rsidR="004D61E3" w:rsidRDefault="00BC5CBB">
      <w:pPr>
        <w:widowControl w:val="0"/>
        <w:spacing w:before="1"/>
        <w:ind w:firstLine="567"/>
        <w:jc w:val="both"/>
      </w:pPr>
      <w:r>
        <w:rPr>
          <w:b/>
          <w:sz w:val="28"/>
          <w:szCs w:val="28"/>
        </w:rPr>
        <w:t>Совет профилактики</w:t>
      </w:r>
      <w:r>
        <w:rPr>
          <w:sz w:val="28"/>
          <w:szCs w:val="28"/>
        </w:rPr>
        <w:t xml:space="preserve"> – коллегиальный орган, целью которого является планирование, организация и осуществление контроля за проведением профилактики социально опасных явлений (безнадзорности, правонарушений, антиобщественных действий) и социально опасных заболеваний среди обучающихся.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компетенции Совета профилактики относится: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и реализация комплекса мероприятий по профилактике правонарушений, наркомании, токсикомании, алкоголизма, экстремистских проявлений и суицидов среди обучающихся;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разъяснение действующего законодательства прав и </w:t>
      </w:r>
      <w:proofErr w:type="gramStart"/>
      <w:r>
        <w:rPr>
          <w:sz w:val="28"/>
          <w:szCs w:val="28"/>
        </w:rPr>
        <w:t>обязанностей</w:t>
      </w:r>
      <w:proofErr w:type="gramEnd"/>
      <w:r>
        <w:rPr>
          <w:sz w:val="28"/>
          <w:szCs w:val="28"/>
        </w:rPr>
        <w:t xml:space="preserve"> обучающихся и их родителей (законных представителей);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индивидуально-воспитательной работы с обучающимися, склонных к совершению суицидальных проявлений и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просветительской деятельности по проблемам, включенным в сферу деятельности Совета профилактики в соответствии с Положением о нем;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работы с неблагополучными семьями, защита прав, обучающихся (в рамках Международной Конвенции ООН по правам ребенка).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Заседания Совета профилактики проводятся регулярно, но не реже двух раз в квартал. Совет профилактики Учреждения действует на основе законодательства Российской Федерации, устава Учреждения и Положения о Совете профилактики Учреждения.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Студенческий совет</w:t>
      </w:r>
      <w:r>
        <w:rPr>
          <w:sz w:val="28"/>
          <w:szCs w:val="28"/>
        </w:rPr>
        <w:t xml:space="preserve"> – координирующий орган студенческого самоуправления, действующий на основании устава и положения о студенческом совете.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Членами студенческого совета Учреждения являются представители студенческих групп, избираемые ежегодно на групповых собраниях.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Совет родителей</w:t>
      </w:r>
      <w:r>
        <w:rPr>
          <w:sz w:val="28"/>
          <w:szCs w:val="28"/>
        </w:rPr>
        <w:t xml:space="preserve"> (законных представителей) несовершеннолетних обучающихся Учреждения является общественным органом и работает в тесном контакте с иными органами коллегиального управления Учреждения. Совет родителей действует в соответствии с настоящим уставом и положением о нем.</w:t>
      </w:r>
    </w:p>
    <w:p w:rsidR="004D61E3" w:rsidRDefault="00BC5CBB">
      <w:pPr>
        <w:widowControl w:val="0"/>
        <w:spacing w:before="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самоанализа управленческой деятельности техникума, в частности соответствия структуры управления его текущим и перспективным задачам, </w:t>
      </w:r>
      <w:r>
        <w:rPr>
          <w:sz w:val="28"/>
          <w:szCs w:val="28"/>
        </w:rPr>
        <w:lastRenderedPageBreak/>
        <w:t>показывают, что управленческая структура техникума соответствует целям его деятельности, профилю, нормативно-правовой базе.</w:t>
      </w:r>
    </w:p>
    <w:p w:rsidR="004D61E3" w:rsidRDefault="004D61E3">
      <w:pPr>
        <w:widowControl w:val="0"/>
        <w:spacing w:before="3"/>
        <w:ind w:firstLine="567"/>
        <w:jc w:val="both"/>
        <w:rPr>
          <w:sz w:val="28"/>
          <w:szCs w:val="28"/>
        </w:rPr>
      </w:pPr>
    </w:p>
    <w:p w:rsidR="004D61E3" w:rsidRDefault="00BC5CBB">
      <w:pPr>
        <w:widowControl w:val="0"/>
        <w:numPr>
          <w:ilvl w:val="0"/>
          <w:numId w:val="5"/>
        </w:numPr>
        <w:tabs>
          <w:tab w:val="left" w:pos="1184"/>
          <w:tab w:val="left" w:pos="1185"/>
        </w:tabs>
        <w:spacing w:before="177" w:after="200" w:line="276" w:lineRule="auto"/>
        <w:ind w:left="709" w:hanging="87"/>
        <w:rPr>
          <w:color w:val="000000"/>
        </w:rPr>
      </w:pPr>
      <w:bookmarkStart w:id="3" w:name="_atuljfbeevcz" w:colFirst="0" w:colLast="0"/>
      <w:bookmarkEnd w:id="3"/>
      <w:r>
        <w:rPr>
          <w:b/>
          <w:color w:val="000000"/>
          <w:sz w:val="28"/>
          <w:szCs w:val="28"/>
        </w:rPr>
        <w:t>Образовательная деятельность</w:t>
      </w:r>
    </w:p>
    <w:p w:rsidR="004D61E3" w:rsidRDefault="00BC5CBB">
      <w:pPr>
        <w:widowControl w:val="0"/>
        <w:numPr>
          <w:ilvl w:val="1"/>
          <w:numId w:val="5"/>
        </w:numPr>
        <w:tabs>
          <w:tab w:val="left" w:pos="1193"/>
          <w:tab w:val="left" w:pos="1194"/>
        </w:tabs>
        <w:spacing w:before="202" w:after="200" w:line="276" w:lineRule="auto"/>
        <w:ind w:left="709" w:hanging="87"/>
        <w:rPr>
          <w:color w:val="000000"/>
        </w:rPr>
      </w:pPr>
      <w:bookmarkStart w:id="4" w:name="1eow7vxqgubi" w:colFirst="0" w:colLast="0"/>
      <w:bookmarkStart w:id="5" w:name="_pgz6a83ime29" w:colFirst="0" w:colLast="0"/>
      <w:bookmarkEnd w:id="4"/>
      <w:bookmarkEnd w:id="5"/>
      <w:r>
        <w:rPr>
          <w:b/>
          <w:color w:val="000000"/>
          <w:sz w:val="28"/>
          <w:szCs w:val="28"/>
        </w:rPr>
        <w:t>Содержание и качество подготовки обучающихся</w:t>
      </w:r>
    </w:p>
    <w:p w:rsidR="004D61E3" w:rsidRDefault="00BC5C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Техникум реализует образовательные программы среднего профессионального образования по следующим профессиям и специальностям:</w:t>
      </w:r>
    </w:p>
    <w:p w:rsidR="004D61E3" w:rsidRDefault="004D61E3">
      <w:pPr>
        <w:ind w:firstLine="709"/>
        <w:jc w:val="both"/>
        <w:rPr>
          <w:color w:val="000000"/>
          <w:sz w:val="24"/>
          <w:szCs w:val="24"/>
        </w:rPr>
      </w:pPr>
    </w:p>
    <w:tbl>
      <w:tblPr>
        <w:tblStyle w:val="a6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3160"/>
        <w:gridCol w:w="2914"/>
        <w:gridCol w:w="3451"/>
      </w:tblGrid>
      <w:tr w:rsidR="004D61E3">
        <w:tc>
          <w:tcPr>
            <w:tcW w:w="540" w:type="dxa"/>
            <w:shd w:val="clear" w:color="auto" w:fill="auto"/>
            <w:vAlign w:val="center"/>
          </w:tcPr>
          <w:p w:rsidR="004D61E3" w:rsidRDefault="00BC5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4D61E3" w:rsidRDefault="00BC5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Укрупненная группа профессий/специальностей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4D61E3" w:rsidRDefault="00BC5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Профессия/специальность</w:t>
            </w:r>
          </w:p>
        </w:tc>
        <w:tc>
          <w:tcPr>
            <w:tcW w:w="3451" w:type="dxa"/>
            <w:shd w:val="clear" w:color="auto" w:fill="auto"/>
            <w:vAlign w:val="center"/>
          </w:tcPr>
          <w:p w:rsidR="004D61E3" w:rsidRDefault="00BC5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Квалификация</w:t>
            </w:r>
          </w:p>
        </w:tc>
      </w:tr>
      <w:tr w:rsidR="004D61E3">
        <w:tc>
          <w:tcPr>
            <w:tcW w:w="10065" w:type="dxa"/>
            <w:gridSpan w:val="4"/>
            <w:shd w:val="clear" w:color="auto" w:fill="auto"/>
          </w:tcPr>
          <w:p w:rsidR="004D61E3" w:rsidRDefault="00BC5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Программы подготовки квалифицированных рабочих, служащих</w:t>
            </w:r>
          </w:p>
        </w:tc>
      </w:tr>
      <w:tr w:rsidR="004D61E3">
        <w:tc>
          <w:tcPr>
            <w:tcW w:w="540" w:type="dxa"/>
            <w:shd w:val="clear" w:color="auto" w:fill="auto"/>
            <w:vAlign w:val="center"/>
          </w:tcPr>
          <w:p w:rsidR="004D61E3" w:rsidRDefault="00BC5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4D61E3" w:rsidRDefault="00BC5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43.00.00 Сервис и туризм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4D61E3" w:rsidRDefault="00BC5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43.01.09 Повар, кондитер</w:t>
            </w:r>
          </w:p>
        </w:tc>
        <w:tc>
          <w:tcPr>
            <w:tcW w:w="3451" w:type="dxa"/>
            <w:shd w:val="clear" w:color="auto" w:fill="auto"/>
            <w:vAlign w:val="center"/>
          </w:tcPr>
          <w:p w:rsidR="004D61E3" w:rsidRDefault="00BC5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Повар 3-4 разряд, </w:t>
            </w:r>
          </w:p>
          <w:p w:rsidR="004D61E3" w:rsidRDefault="00BC5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кондитер 3-4 разряд</w:t>
            </w:r>
          </w:p>
        </w:tc>
      </w:tr>
      <w:tr w:rsidR="004D61E3">
        <w:tc>
          <w:tcPr>
            <w:tcW w:w="540" w:type="dxa"/>
            <w:shd w:val="clear" w:color="auto" w:fill="auto"/>
            <w:vAlign w:val="center"/>
          </w:tcPr>
          <w:p w:rsidR="004D61E3" w:rsidRDefault="00BC5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4D61E3" w:rsidRDefault="00BC5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38.00.00 Экономика и управление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4D61E3" w:rsidRDefault="00BC5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38.01.02 Продавец, контролер-кассир</w:t>
            </w:r>
          </w:p>
        </w:tc>
        <w:tc>
          <w:tcPr>
            <w:tcW w:w="3451" w:type="dxa"/>
            <w:shd w:val="clear" w:color="auto" w:fill="auto"/>
            <w:vAlign w:val="center"/>
          </w:tcPr>
          <w:p w:rsidR="004D61E3" w:rsidRDefault="00BC5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Продавец продовольственных товаров, продавец непродовольственных товаров, контролер-кассир </w:t>
            </w:r>
          </w:p>
        </w:tc>
      </w:tr>
      <w:tr w:rsidR="004D61E3">
        <w:tc>
          <w:tcPr>
            <w:tcW w:w="10065" w:type="dxa"/>
            <w:gridSpan w:val="4"/>
            <w:shd w:val="clear" w:color="auto" w:fill="auto"/>
          </w:tcPr>
          <w:p w:rsidR="004D61E3" w:rsidRDefault="00BC5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Программы подготовки специалистов среднего звена</w:t>
            </w:r>
          </w:p>
        </w:tc>
      </w:tr>
      <w:tr w:rsidR="004D61E3">
        <w:tc>
          <w:tcPr>
            <w:tcW w:w="540" w:type="dxa"/>
            <w:shd w:val="clear" w:color="auto" w:fill="auto"/>
            <w:vAlign w:val="center"/>
          </w:tcPr>
          <w:p w:rsidR="004D61E3" w:rsidRDefault="00BC5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4D61E3" w:rsidRDefault="00BC5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43.00.00 Сервис и туризм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4D61E3" w:rsidRDefault="00BC5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3451" w:type="dxa"/>
            <w:shd w:val="clear" w:color="auto" w:fill="auto"/>
            <w:vAlign w:val="center"/>
          </w:tcPr>
          <w:p w:rsidR="004D61E3" w:rsidRDefault="00BC5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по поварскому и кондитерскому делу</w:t>
            </w:r>
          </w:p>
        </w:tc>
      </w:tr>
    </w:tbl>
    <w:p w:rsidR="004D61E3" w:rsidRDefault="004D61E3">
      <w:pPr>
        <w:jc w:val="both"/>
        <w:rPr>
          <w:color w:val="000000"/>
          <w:sz w:val="24"/>
          <w:szCs w:val="24"/>
        </w:rPr>
      </w:pP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подготовки квалифицированных рабочих, служащих и специалистов среднего звена в Техникуме по профессиональным образовательным программам среднего профессионального образования осуществляется на базе основного общего образования по очной форме обучения.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Контингент на 31.12.2024 года составляет всего 537 человека, из них: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</w:t>
      </w:r>
      <w:r>
        <w:rPr>
          <w:sz w:val="28"/>
          <w:szCs w:val="28"/>
          <w:highlight w:val="white"/>
        </w:rPr>
        <w:tab/>
        <w:t>396 обучающихся по программам подготовки квалифицированных рабочих, служащих;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- 131 обучающихся по программе подготовки специалистов среднего звена.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 в ГБПОУ РО «ВТОПиТ» проводится в рамках контрольных цифр приема, ежегодно утверждаемых Министерством общего и профессионального образования Ростовской области. Прием в техникум проводится в соответствии с Правилами приема, которые ежегодно утверждаются в соответствии с нормативными правовыми актами. Обучение ведется за счет средств регионального бюджета, а также на внебюджетной основе.</w:t>
      </w:r>
    </w:p>
    <w:p w:rsidR="004D61E3" w:rsidRDefault="004D61E3">
      <w:pPr>
        <w:tabs>
          <w:tab w:val="left" w:pos="0"/>
          <w:tab w:val="left" w:pos="567"/>
          <w:tab w:val="left" w:pos="2685"/>
        </w:tabs>
        <w:jc w:val="center"/>
        <w:rPr>
          <w:color w:val="000000"/>
          <w:sz w:val="28"/>
          <w:szCs w:val="28"/>
        </w:rPr>
      </w:pPr>
    </w:p>
    <w:p w:rsidR="004D61E3" w:rsidRDefault="00BC5CBB">
      <w:pPr>
        <w:tabs>
          <w:tab w:val="left" w:pos="0"/>
          <w:tab w:val="left" w:pos="567"/>
          <w:tab w:val="left" w:pos="2685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Сравнительная численность приема студентов в техникум</w:t>
      </w:r>
    </w:p>
    <w:tbl>
      <w:tblPr>
        <w:tblStyle w:val="a7"/>
        <w:tblW w:w="1006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1450"/>
        <w:gridCol w:w="1417"/>
        <w:gridCol w:w="2520"/>
      </w:tblGrid>
      <w:tr w:rsidR="004D61E3">
        <w:tc>
          <w:tcPr>
            <w:tcW w:w="4678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Профессия/специальность</w:t>
            </w:r>
          </w:p>
        </w:tc>
        <w:tc>
          <w:tcPr>
            <w:tcW w:w="1450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417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520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 приема 2024</w:t>
            </w:r>
          </w:p>
        </w:tc>
      </w:tr>
      <w:tr w:rsidR="004D61E3">
        <w:tc>
          <w:tcPr>
            <w:tcW w:w="10065" w:type="dxa"/>
            <w:gridSpan w:val="4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Бюджетная основа</w:t>
            </w:r>
          </w:p>
        </w:tc>
      </w:tr>
      <w:tr w:rsidR="004D61E3">
        <w:tc>
          <w:tcPr>
            <w:tcW w:w="4678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43.01.09 Повар, кондитер</w:t>
            </w:r>
          </w:p>
        </w:tc>
        <w:tc>
          <w:tcPr>
            <w:tcW w:w="1450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20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</w:tr>
      <w:tr w:rsidR="004D61E3">
        <w:tc>
          <w:tcPr>
            <w:tcW w:w="4678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38.01.02 Продавец, контролер-кассир</w:t>
            </w:r>
          </w:p>
        </w:tc>
        <w:tc>
          <w:tcPr>
            <w:tcW w:w="1450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520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4D61E3">
        <w:tc>
          <w:tcPr>
            <w:tcW w:w="4678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1450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520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4D61E3">
        <w:tc>
          <w:tcPr>
            <w:tcW w:w="4678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50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17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2520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</w:t>
            </w:r>
          </w:p>
        </w:tc>
      </w:tr>
      <w:tr w:rsidR="004D61E3">
        <w:tc>
          <w:tcPr>
            <w:tcW w:w="10065" w:type="dxa"/>
            <w:gridSpan w:val="4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Коммерческая основа</w:t>
            </w:r>
          </w:p>
        </w:tc>
      </w:tr>
      <w:tr w:rsidR="004D61E3">
        <w:tc>
          <w:tcPr>
            <w:tcW w:w="4678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43.01.09 Повар, кондитер</w:t>
            </w:r>
          </w:p>
        </w:tc>
        <w:tc>
          <w:tcPr>
            <w:tcW w:w="1450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>
        <w:tc>
          <w:tcPr>
            <w:tcW w:w="4678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1450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520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4D61E3">
        <w:tc>
          <w:tcPr>
            <w:tcW w:w="4678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50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520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4D61E3">
        <w:tc>
          <w:tcPr>
            <w:tcW w:w="4678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50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417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520" w:type="dxa"/>
            <w:vAlign w:val="center"/>
          </w:tcPr>
          <w:p w:rsidR="004D61E3" w:rsidRDefault="00BC5CBB">
            <w:pPr>
              <w:tabs>
                <w:tab w:val="left" w:pos="0"/>
                <w:tab w:val="left" w:pos="567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150</w:t>
            </w:r>
          </w:p>
        </w:tc>
      </w:tr>
    </w:tbl>
    <w:p w:rsidR="004D61E3" w:rsidRDefault="004D61E3">
      <w:pPr>
        <w:tabs>
          <w:tab w:val="left" w:pos="0"/>
          <w:tab w:val="left" w:pos="567"/>
        </w:tabs>
        <w:spacing w:line="360" w:lineRule="auto"/>
        <w:jc w:val="both"/>
        <w:rPr>
          <w:color w:val="000000"/>
          <w:sz w:val="6"/>
          <w:szCs w:val="6"/>
        </w:rPr>
      </w:pPr>
    </w:p>
    <w:p w:rsidR="004D61E3" w:rsidRDefault="00BC5CBB">
      <w:pPr>
        <w:widowControl w:val="0"/>
        <w:shd w:val="clear" w:color="auto" w:fill="FFFFFF"/>
        <w:tabs>
          <w:tab w:val="left" w:pos="0"/>
          <w:tab w:val="left" w:pos="567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8"/>
          <w:szCs w:val="28"/>
        </w:rPr>
        <w:t>Структура подготовки специалистов в ГБПОУ РО «Волгодонский техникум общественного питания и торговли» соответствует профилю образовательного учреждения. Показатели приема абитуриентов свидетельствует о востребованности реализуемых техникумом образовательных программ на рынке труда и образовательных услуг города Волгодонска, близлежащих районов и области.</w:t>
      </w:r>
    </w:p>
    <w:p w:rsidR="004D61E3" w:rsidRDefault="00BC5CBB">
      <w:pPr>
        <w:widowControl w:val="0"/>
        <w:numPr>
          <w:ilvl w:val="1"/>
          <w:numId w:val="5"/>
        </w:numPr>
        <w:tabs>
          <w:tab w:val="left" w:pos="1193"/>
          <w:tab w:val="left" w:pos="1194"/>
        </w:tabs>
        <w:spacing w:before="202" w:after="200" w:line="276" w:lineRule="auto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Организация учебного процесса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учебного процесса в техникуме осуществляется в соответствии с образовательными программами среднего профессионального образования, которая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 в виде программ, планов, обеспечивающие воспитание и обучение обучающихся. Учебный план 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обучающихся, формы их промежуточной и государственной итоговой аттестации, утверждается директором техникума после согласования с работодателем.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обучения в техникуме – очная.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процесс в техникуме ведется на государственном языке Российской Федерации – русском.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Учебный год начинается с 01 сентября. Продолжительность каникул, предоставляемых обучающимся в процессе освоения ими программ подготовки квалифицированных рабочих, служащих 10-11 недель в учебном году, в том числе 2 недели в зимний период. Продолжительность каникул, предоставляемых обучающимся в процессе освоения ими программ подготовки специалистов среднего звена, составляет 6-8 недель в учебном году, в том числе 2 недели в зимний период.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 установлен Правилами внутреннего трудового распорядка для сотрудников техникума и Правилами внутреннего распорядка для обучающихся, которые рассмотрены и одобрены на заседании Совета техникума и утверждены директором.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обязательных аудиторных занятий не превышает 36 академических часов в неделю. Учебная неделя в техникуме составляет 6 учебных дней (воскресенье – выходной день).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Учебная деятельность обучающихся предусматривает учебные занятия (урок, практическое занятие, лабораторное занятие, консультация, лекция, семинар), самостоятельную работу, выполнение выпускной квалификационной работы, программ подготовки специалистов среднего звена), практику, а также другие виды учебной деятельности, определенные образовательной программой.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образовательной программы сопровождается текущим контролем успеваемости и промежуточной аттестацией обучающихся.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Повседневное руководство учебной и воспитательной работой в учебных </w:t>
      </w:r>
      <w:r>
        <w:rPr>
          <w:sz w:val="28"/>
          <w:szCs w:val="28"/>
        </w:rPr>
        <w:lastRenderedPageBreak/>
        <w:t xml:space="preserve">группах осуществляется руководителями учебных групп, мастерами производственного обучения, заместителем директора по воспитательной работе.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образовательных программ среднего профессионального образования завершается государственной итоговой аттестацией, которая является обязательной.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итоговая аттестация проводится в соответствии с 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16.08.2013 года № 968, со статьей 59 «Итоговая аттестация» Федерального закона Российской Федерации от 29.12.2012 года № 273 «Об образовании в Российской Федерации», Программой государственной итоговой аттестации выпускников ГБПОУ РО «ВТОПиТ».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государственной итоговой аттестации определяются в соответствии с рабочими учебными планами и графиком учебного процесса. К ГИА допускаются студенты, выполнившие требования, предусмотренные ФГОС СПО и успешно прошедшие все промежуточные испытания, предусмотренные учебным планом.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Председателями Государственных экзаменационных комиссий являются специалисты по каждому направлению подготовки. Кандидатуры председателей ГЭК утверждаются Министерством общего и профессионального образования Ростовской области.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Итоги ГИА ежегодно обсуждаются на заседаниях Педагогического совета техникума, в решении отмечается общий уровень подготовки выпускников и анализируются недостатки.</w:t>
      </w:r>
    </w:p>
    <w:p w:rsidR="004D61E3" w:rsidRDefault="004D61E3">
      <w:pPr>
        <w:widowControl w:val="0"/>
        <w:spacing w:before="1"/>
        <w:ind w:firstLine="567"/>
        <w:jc w:val="both"/>
        <w:rPr>
          <w:sz w:val="28"/>
          <w:szCs w:val="28"/>
        </w:rPr>
      </w:pPr>
    </w:p>
    <w:p w:rsidR="004D61E3" w:rsidRDefault="00BC5CBB">
      <w:pPr>
        <w:tabs>
          <w:tab w:val="left" w:pos="0"/>
          <w:tab w:val="left" w:pos="56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Сравнительная характеристика итогов ГИА 2022, 2023 гг.</w:t>
      </w:r>
    </w:p>
    <w:tbl>
      <w:tblPr>
        <w:tblStyle w:val="a8"/>
        <w:tblW w:w="10075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312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</w:tblGrid>
      <w:tr w:rsidR="004D61E3">
        <w:trPr>
          <w:trHeight w:val="255"/>
        </w:trPr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оценки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дипломы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</w:tr>
      <w:tr w:rsidR="004D61E3">
        <w:trPr>
          <w:cantSplit/>
          <w:trHeight w:val="551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4D6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отличием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4D6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4D61E3">
        <w:trPr>
          <w:cantSplit/>
          <w:trHeight w:val="864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4D61E3">
        <w:trPr>
          <w:trHeight w:val="25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43.01.09 Повар, кондитер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</w:tr>
      <w:tr w:rsidR="004D61E3">
        <w:trPr>
          <w:trHeight w:val="255"/>
        </w:trPr>
        <w:tc>
          <w:tcPr>
            <w:tcW w:w="31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38.01.02 Продавец, контролер-кассир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4D61E3">
        <w:trPr>
          <w:trHeight w:val="255"/>
        </w:trPr>
        <w:tc>
          <w:tcPr>
            <w:tcW w:w="31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</w:tr>
      <w:tr w:rsidR="004D61E3">
        <w:trPr>
          <w:trHeight w:val="270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4D61E3">
        <w:trPr>
          <w:trHeight w:val="270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процентах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jc w:val="center"/>
            </w:pPr>
            <w:r>
              <w:t>48,9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</w:pPr>
            <w:r>
              <w:t>36,3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jc w:val="center"/>
            </w:pPr>
            <w:r>
              <w:t>43,5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</w:pPr>
            <w:r>
              <w:t>47,8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jc w:val="center"/>
            </w:pPr>
            <w:r>
              <w:t>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</w:pPr>
            <w:r>
              <w:t>15,9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BC5CBB">
            <w:pPr>
              <w:jc w:val="center"/>
            </w:pPr>
            <w:r>
              <w:t>14,1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</w:pPr>
            <w:r>
              <w:t>9,7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</w:pPr>
          </w:p>
        </w:tc>
      </w:tr>
    </w:tbl>
    <w:p w:rsidR="004D61E3" w:rsidRDefault="004D61E3">
      <w:pPr>
        <w:tabs>
          <w:tab w:val="left" w:pos="0"/>
          <w:tab w:val="left" w:pos="567"/>
        </w:tabs>
        <w:spacing w:line="360" w:lineRule="auto"/>
        <w:rPr>
          <w:b/>
          <w:color w:val="FF0000"/>
          <w:sz w:val="16"/>
          <w:szCs w:val="16"/>
        </w:rPr>
      </w:pP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итогов ГИА 2022 и 2023 годов показал следующие результаты: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выпускников на 18,6 %;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качественных показателей на 8,3%;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количества дипломов с отличием на 4,4 %.</w:t>
      </w:r>
    </w:p>
    <w:p w:rsidR="004D61E3" w:rsidRDefault="004D61E3">
      <w:pPr>
        <w:jc w:val="both"/>
        <w:rPr>
          <w:b/>
          <w:color w:val="000000"/>
          <w:sz w:val="24"/>
          <w:szCs w:val="24"/>
        </w:rPr>
      </w:pPr>
    </w:p>
    <w:p w:rsidR="004D61E3" w:rsidRDefault="00BC5CBB">
      <w:pPr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Организация учебной и производственной практик</w:t>
      </w:r>
    </w:p>
    <w:p w:rsidR="004D61E3" w:rsidRDefault="004D61E3">
      <w:pPr>
        <w:jc w:val="both"/>
        <w:rPr>
          <w:color w:val="000000"/>
          <w:sz w:val="24"/>
          <w:szCs w:val="24"/>
        </w:rPr>
      </w:pP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и производственная практики организованы в соответствии с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№ 885,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№ 390 от 05.08.2020 «О практической подготовке обучающихся».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всех этапов практики определяют рабочие программы профессиональных модулей по образовательной программе и рабочие программы практик, обеспечивающие обоснованную последовательность процесса овладения студентами системы профессиональных умений и навыков, целостной профессиональной деятельности.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по итогам производственной практики проводится на основании результатов, подтвержденных документами соответствующих организаций: дневники производственной практики, производственные характеристики руководителей практики от предприятий.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практики устанавливаются в соответствии с учебным планом и календарным учебным графиком.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Учебная практика проводится рассредоточено на базе техникума в учебно-производственных лабораториях. Руководство учебной практикой осуществляют мастера производственного обучения.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практика (по профилю специальности и преддипломная) проводятся на базе профильных предприятий города, области на основании заключенных договоров.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Внедрение системы наставничества на производстве, особенно в условиях развития практико-ориентированного профессионального образования при подготовке квалифицированных рабочих, служащих и специалистов среднего звена, является действенным инструментом профессионального становления молодых кадров, формирования и непрерывного развития у них профессиональных компетенций и социально важных качеств, способствует их социально-профессиональной адаптации. Обучающиеся выпускных курсов имеют возможность совмещать обучение и трудовую деятельность на производстве, с ними заключаются трудовые договоры.</w:t>
      </w:r>
    </w:p>
    <w:p w:rsidR="004D61E3" w:rsidRDefault="004D61E3">
      <w:pPr>
        <w:widowControl w:val="0"/>
        <w:spacing w:before="1"/>
        <w:ind w:firstLine="567"/>
        <w:jc w:val="both"/>
        <w:rPr>
          <w:sz w:val="28"/>
          <w:szCs w:val="28"/>
        </w:rPr>
      </w:pPr>
    </w:p>
    <w:p w:rsidR="004D61E3" w:rsidRDefault="00BC5CBB">
      <w:pPr>
        <w:widowControl w:val="0"/>
        <w:numPr>
          <w:ilvl w:val="1"/>
          <w:numId w:val="5"/>
        </w:numPr>
        <w:tabs>
          <w:tab w:val="left" w:pos="1134"/>
        </w:tabs>
        <w:jc w:val="both"/>
      </w:pPr>
      <w:r>
        <w:rPr>
          <w:b/>
          <w:sz w:val="28"/>
          <w:szCs w:val="28"/>
        </w:rPr>
        <w:t>Востребованность выпускников</w:t>
      </w:r>
    </w:p>
    <w:p w:rsidR="004D61E3" w:rsidRDefault="004D61E3">
      <w:pPr>
        <w:widowControl w:val="0"/>
        <w:spacing w:before="1"/>
        <w:ind w:firstLine="567"/>
        <w:jc w:val="both"/>
        <w:rPr>
          <w:sz w:val="28"/>
          <w:szCs w:val="28"/>
        </w:rPr>
      </w:pPr>
    </w:p>
    <w:p w:rsidR="004D61E3" w:rsidRDefault="00BC5CBB">
      <w:pPr>
        <w:widowControl w:val="0"/>
        <w:tabs>
          <w:tab w:val="left" w:pos="9356"/>
        </w:tabs>
        <w:spacing w:before="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ГБПОУ РО «ВТОПиТ» проводит активную деятельность по развитию эффективного социального партнерства с предприятиями и организациями Ростовской области.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Заключены договоры о социальном партнерстве с предприятиями общественного питания и торговли города Волгодонска и близлежащих районов. Ведущими социальными партнерами ГБПОУ РО «ВТОПиТ» по подготовке специалистов и квалифицированных рабочих, служащих являются: ООО «Камин», ООО «НИАГАРА», РЦК «Империал», ООО РК «Рандеву», АО «Тандер», ООО «Агроторг», ИП </w:t>
      </w:r>
      <w:proofErr w:type="spellStart"/>
      <w:r>
        <w:rPr>
          <w:sz w:val="28"/>
          <w:szCs w:val="28"/>
        </w:rPr>
        <w:t>Кукатов</w:t>
      </w:r>
      <w:proofErr w:type="spellEnd"/>
      <w:r>
        <w:rPr>
          <w:sz w:val="28"/>
          <w:szCs w:val="28"/>
        </w:rPr>
        <w:t xml:space="preserve"> Д.А. «Суши-Шеф», ООО «</w:t>
      </w:r>
      <w:proofErr w:type="spellStart"/>
      <w:r>
        <w:rPr>
          <w:sz w:val="28"/>
          <w:szCs w:val="28"/>
        </w:rPr>
        <w:t>Бэст</w:t>
      </w:r>
      <w:proofErr w:type="spellEnd"/>
      <w:r>
        <w:rPr>
          <w:sz w:val="28"/>
          <w:szCs w:val="28"/>
        </w:rPr>
        <w:t xml:space="preserve"> Прайс», ИП Ли Ю.Р. «Суши Бокс», ООО «Династия», ООО «Отель</w:t>
      </w:r>
      <w:proofErr w:type="gramStart"/>
      <w:r>
        <w:rPr>
          <w:sz w:val="28"/>
          <w:szCs w:val="28"/>
        </w:rPr>
        <w:t>»,,</w:t>
      </w:r>
      <w:proofErr w:type="gramEnd"/>
      <w:r>
        <w:rPr>
          <w:sz w:val="28"/>
          <w:szCs w:val="28"/>
        </w:rPr>
        <w:t xml:space="preserve"> ООО «</w:t>
      </w:r>
      <w:proofErr w:type="spellStart"/>
      <w:r>
        <w:rPr>
          <w:sz w:val="28"/>
          <w:szCs w:val="28"/>
        </w:rPr>
        <w:t>ГиАлС</w:t>
      </w:r>
      <w:proofErr w:type="spellEnd"/>
      <w:r>
        <w:rPr>
          <w:sz w:val="28"/>
          <w:szCs w:val="28"/>
        </w:rPr>
        <w:t xml:space="preserve">», ИП Рустамов Амин Зал </w:t>
      </w:r>
      <w:proofErr w:type="spellStart"/>
      <w:r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 xml:space="preserve"> кафе «Крепость», ИП </w:t>
      </w:r>
      <w:proofErr w:type="spellStart"/>
      <w:r>
        <w:rPr>
          <w:sz w:val="28"/>
          <w:szCs w:val="28"/>
        </w:rPr>
        <w:t>Маныцкий</w:t>
      </w:r>
      <w:proofErr w:type="spellEnd"/>
      <w:r>
        <w:rPr>
          <w:sz w:val="28"/>
          <w:szCs w:val="28"/>
        </w:rPr>
        <w:t xml:space="preserve"> Ю.Ю. кафе блинная «Вот Блин».</w:t>
      </w:r>
    </w:p>
    <w:p w:rsidR="004D61E3" w:rsidRDefault="004D61E3">
      <w:pPr>
        <w:widowControl w:val="0"/>
        <w:spacing w:before="1"/>
        <w:ind w:firstLine="567"/>
        <w:jc w:val="both"/>
        <w:rPr>
          <w:sz w:val="28"/>
          <w:szCs w:val="28"/>
        </w:rPr>
      </w:pP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направлениями работы с социальными партнерами являются:</w:t>
      </w:r>
    </w:p>
    <w:p w:rsidR="004D61E3" w:rsidRDefault="00BC5CBB">
      <w:pPr>
        <w:widowControl w:val="0"/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выявление потребностей в новых специальностях; </w:t>
      </w:r>
    </w:p>
    <w:p w:rsidR="004D61E3" w:rsidRDefault="00BC5CBB">
      <w:pPr>
        <w:widowControl w:val="0"/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выполнение заказа работодателя на подготовку кадров; </w:t>
      </w:r>
    </w:p>
    <w:p w:rsidR="004D61E3" w:rsidRDefault="00BC5CBB">
      <w:pPr>
        <w:widowControl w:val="0"/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разработка требований к выпускникам техникума (Модель выпускника); </w:t>
      </w:r>
    </w:p>
    <w:p w:rsidR="004D61E3" w:rsidRDefault="00BC5CBB">
      <w:pPr>
        <w:widowControl w:val="0"/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разработка основных профессиональных образовательных программ с учетом требований работодателей к уровню подготовки выпускника;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планирование и реализация производственной практики;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стажировок педагогических работников и мастеров производственного обучения на предприятиях;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квалификации, подготовка и переподготовка сотрудников предприятий по заявкам работодателей;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работа и работа по поднятию престижа рабочих профессий;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совместных социальных и коммерческих проектов (профессиональных конкурсов, конференций, ярмарок, выставок);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представителей предприятий в проведении государственной итоговой аттестации выпускников техникума в качестве председателей экзаменационных комиссий;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совместная оценка профессиональных компетенций выпускников;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трудоустройство выпускников техникума.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совместной деятельности администрации техникума с Ростовским региональным отделением Молодежной общероссийской общественной организации «Российские студенческие отряды» в сфере трудового воспитания молодежи, в 2023 году была организована работа студенческого отряда в лечебно-оздоровительном комплексе «Витязь» на черноморском побережье города-курорта Анапа, благодаря которой студенты получили достойную заработную плату и предложение трудоустройства на следующий летний период.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техникуме функционирует Служба содействия трудоустройству выпускников (ССТВ), основной целью деятельности которой является адаптация выпускников техникума на рынке труда и их эффективное трудоустройство, посредством создания благоприятных условий по направлениям: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профессиональная ориентация и профессиональный отбор;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информации о положении на рынке труда и перспективах трудоустройства по тем или иным профессиям;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налаживание социального партнерства с организациями и учреждениями, заинтересованными в кадрах, и проведение иных мероприятий, содействующих занятости обучающихся и выпускников;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сотрудничество с предприятиями и организациями, выступающими в качестве работодателей для обучающихся и выпускников;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оказание помощи в организации стажировок и практик, предусмотренных учебным планом;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временной занятости обучающихся;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социально-правовое просвещение и информирование при планировании стратегии профессиональной карьеры.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 механизмом анализа востребованности выпускников на рынке труда является мониторинг трудоустройства выпускников. По результатам мониторинга в 2023 году из 113 выпускников: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трудоустроены – 35 человек (38,8 %);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призваны в ряды ВС РФ – 20 человек (34,3%)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продолжили обучение – 11 человек (16,57%).</w:t>
      </w:r>
    </w:p>
    <w:p w:rsidR="004D61E3" w:rsidRDefault="00BC5CBB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мониторинг востребованности и трудоустройства выпускников 2023 года выявил следующие результаты: в отчетном году не все выпускники трудоустроены официально, по причине получения социальных льгот; на учете в службах занятости населения города Волгодонска и близлежащих районов выпускники ГБПОУ РО «ВТОПиТ» не состоят.</w:t>
      </w:r>
    </w:p>
    <w:p w:rsidR="004D61E3" w:rsidRDefault="00BC5CBB">
      <w:pPr>
        <w:widowControl w:val="0"/>
        <w:numPr>
          <w:ilvl w:val="0"/>
          <w:numId w:val="5"/>
        </w:numPr>
        <w:tabs>
          <w:tab w:val="left" w:pos="993"/>
        </w:tabs>
        <w:spacing w:before="177" w:after="200" w:line="276" w:lineRule="auto"/>
        <w:rPr>
          <w:color w:val="000000"/>
        </w:rPr>
      </w:pPr>
      <w:r>
        <w:rPr>
          <w:b/>
          <w:color w:val="000000"/>
          <w:sz w:val="28"/>
          <w:szCs w:val="28"/>
        </w:rPr>
        <w:t>Качество кадрового обеспечения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процесс по основным профессиональным образовательным программам реализуют 28 педагогических работника, в том числе 19 преподавателя (включая совместителей – 2 человек), 6 мастеров производственного обучения, педагог-психолог, социальный педагог, преподаватель – организатор ОБЖ.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Доля мастеров производственного обучения, имеющих квалификационный разряд по профессии не ниже, чем предусмотрено ФГОС СПО для выпускников - 100%.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Высшее образование имеют – </w:t>
      </w:r>
      <w:r>
        <w:rPr>
          <w:sz w:val="28"/>
          <w:szCs w:val="28"/>
          <w:highlight w:val="white"/>
        </w:rPr>
        <w:t xml:space="preserve">24 </w:t>
      </w:r>
      <w:r>
        <w:rPr>
          <w:sz w:val="28"/>
          <w:szCs w:val="28"/>
        </w:rPr>
        <w:t>педагогических работников (из них 19 преподавателя); среднее профессиональное образование – 4 педагогических работника.</w:t>
      </w:r>
    </w:p>
    <w:p w:rsidR="004D61E3" w:rsidRDefault="004D61E3">
      <w:pPr>
        <w:jc w:val="both"/>
        <w:rPr>
          <w:color w:val="FF0000"/>
          <w:sz w:val="24"/>
          <w:szCs w:val="24"/>
        </w:rPr>
      </w:pPr>
    </w:p>
    <w:tbl>
      <w:tblPr>
        <w:tblStyle w:val="a9"/>
        <w:tblW w:w="10037" w:type="dxa"/>
        <w:tblInd w:w="-55" w:type="dxa"/>
        <w:tblLayout w:type="fixed"/>
        <w:tblLook w:val="0600" w:firstRow="0" w:lastRow="0" w:firstColumn="0" w:lastColumn="0" w:noHBand="1" w:noVBand="1"/>
      </w:tblPr>
      <w:tblGrid>
        <w:gridCol w:w="2323"/>
        <w:gridCol w:w="1365"/>
        <w:gridCol w:w="1479"/>
        <w:gridCol w:w="953"/>
        <w:gridCol w:w="1640"/>
        <w:gridCol w:w="1143"/>
        <w:gridCol w:w="1134"/>
      </w:tblGrid>
      <w:tr w:rsidR="004D61E3">
        <w:trPr>
          <w:trHeight w:val="638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Преподаватели –</w:t>
            </w:r>
          </w:p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человека</w:t>
            </w:r>
          </w:p>
        </w:tc>
        <w:tc>
          <w:tcPr>
            <w:tcW w:w="2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Мастера производственного обучения – 6 человек</w:t>
            </w:r>
          </w:p>
        </w:tc>
        <w:tc>
          <w:tcPr>
            <w:tcW w:w="2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</w:tr>
      <w:tr w:rsidR="004D61E3">
        <w:trPr>
          <w:trHeight w:val="233"/>
        </w:trPr>
        <w:tc>
          <w:tcPr>
            <w:tcW w:w="100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Имеют образование:</w:t>
            </w:r>
          </w:p>
        </w:tc>
      </w:tr>
      <w:tr w:rsidR="004D61E3">
        <w:trPr>
          <w:trHeight w:val="141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33,3 %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84%</w:t>
            </w:r>
          </w:p>
        </w:tc>
      </w:tr>
      <w:tr w:rsidR="004D61E3">
        <w:trPr>
          <w:trHeight w:val="331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профессиональное   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66,7 %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16%</w:t>
            </w:r>
          </w:p>
        </w:tc>
      </w:tr>
      <w:tr w:rsidR="004D61E3">
        <w:trPr>
          <w:trHeight w:val="255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100 %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100 %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100 %</w:t>
            </w:r>
          </w:p>
        </w:tc>
      </w:tr>
      <w:tr w:rsidR="004D61E3">
        <w:trPr>
          <w:trHeight w:val="303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Имеют квалификационные категории: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D61E3">
        <w:trPr>
          <w:trHeight w:val="279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высшую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15,8 %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12 %</w:t>
            </w:r>
          </w:p>
        </w:tc>
      </w:tr>
      <w:tr w:rsidR="004D61E3">
        <w:trPr>
          <w:trHeight w:val="299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первую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36,8 %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66,7 %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44 %</w:t>
            </w:r>
          </w:p>
        </w:tc>
      </w:tr>
      <w:tr w:rsidR="004D61E3">
        <w:trPr>
          <w:trHeight w:val="291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52,6%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66,7 %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1E3" w:rsidRDefault="00BC5C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56 %</w:t>
            </w:r>
          </w:p>
        </w:tc>
      </w:tr>
    </w:tbl>
    <w:p w:rsidR="004D61E3" w:rsidRDefault="004D61E3">
      <w:pPr>
        <w:jc w:val="both"/>
        <w:rPr>
          <w:sz w:val="24"/>
          <w:szCs w:val="24"/>
        </w:rPr>
      </w:pP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Ежегодно проводится диагностика профессиональной деятельности руководящих и педагогических работников техникума. По результатам диагностики организуется прохождение курсов повышения квалификации или профессиональной переподготовки. Каждый педагогический работник не менее одного раза в 3 года проходит повышение квалификации. 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 преподаватели и мастера производственного обучения, работающие в техникуме более 3 </w:t>
      </w:r>
      <w:proofErr w:type="gramStart"/>
      <w:r>
        <w:rPr>
          <w:sz w:val="28"/>
          <w:szCs w:val="28"/>
        </w:rPr>
        <w:t>лет</w:t>
      </w:r>
      <w:proofErr w:type="gramEnd"/>
      <w:r>
        <w:rPr>
          <w:sz w:val="28"/>
          <w:szCs w:val="28"/>
        </w:rPr>
        <w:t xml:space="preserve"> имеют квалификационные категории.</w:t>
      </w:r>
    </w:p>
    <w:p w:rsidR="004D61E3" w:rsidRDefault="00BC5C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курсы повышения квалификации прошли все педагогические работники. 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результатам мониторинга кадрового состава 25 % </w:t>
      </w:r>
      <w:proofErr w:type="spellStart"/>
      <w:r>
        <w:rPr>
          <w:sz w:val="28"/>
          <w:szCs w:val="28"/>
        </w:rPr>
        <w:t>педработников</w:t>
      </w:r>
      <w:proofErr w:type="spellEnd"/>
      <w:r>
        <w:rPr>
          <w:sz w:val="28"/>
          <w:szCs w:val="28"/>
        </w:rPr>
        <w:t xml:space="preserve"> имеют стаж педагогической работы свыше 20 лет; 25 % - от 10 до 20 лет; 46,4 % - менее 10 лет.</w:t>
      </w:r>
    </w:p>
    <w:p w:rsidR="004D61E3" w:rsidRDefault="00BC5CBB">
      <w:pPr>
        <w:widowControl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Средний возраст педагогов составляет 50 лет.</w:t>
      </w:r>
    </w:p>
    <w:p w:rsidR="004D61E3" w:rsidRDefault="00BC5CBB">
      <w:pPr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>В техникуме сформирован квалифицированный коллектив, потенциал которого способен обеспечить подготовку специалистов по всем направлениям подготовки в соответствии с требованиями ФГОС СПО. Значительная численность преподавателей и мастеров производственного обучения имеют сертификаты экспертов демонстрационного экзамена.</w:t>
      </w:r>
    </w:p>
    <w:p w:rsidR="004D61E3" w:rsidRDefault="00BC5CBB">
      <w:pPr>
        <w:shd w:val="clear" w:color="auto" w:fill="FFFFFF"/>
        <w:jc w:val="both"/>
        <w:rPr>
          <w:b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4D61E3" w:rsidRDefault="00BC5CBB" w:rsidP="00BC5CBB">
      <w:pPr>
        <w:widowControl w:val="0"/>
        <w:numPr>
          <w:ilvl w:val="0"/>
          <w:numId w:val="5"/>
        </w:numPr>
        <w:tabs>
          <w:tab w:val="left" w:pos="851"/>
        </w:tabs>
        <w:spacing w:before="71"/>
        <w:ind w:hanging="413"/>
        <w:rPr>
          <w:highlight w:val="white"/>
        </w:rPr>
      </w:pPr>
      <w:r>
        <w:rPr>
          <w:b/>
          <w:sz w:val="28"/>
          <w:szCs w:val="28"/>
          <w:highlight w:val="white"/>
        </w:rPr>
        <w:t>Воспитательная работа</w:t>
      </w:r>
    </w:p>
    <w:p w:rsidR="004D61E3" w:rsidRDefault="00BC5CBB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ab/>
      </w:r>
    </w:p>
    <w:p w:rsidR="004D61E3" w:rsidRDefault="00BC5CBB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работа в техникуме – систематическая деятельность, направленная не только на формирование высококвалифицированного специалиста, но и развитие личности, создание условий для самоопределения и социализации обучающегося на основе социокультурных, духовно-нравственных ценностей и, принятых в обществе правил и норм поведения в интересах человека, семьи, общества и государства. Воспитание является неотъемлемой составляющей образования, тесно взаимосвязанной с процессом обучения. </w:t>
      </w:r>
    </w:p>
    <w:p w:rsidR="004D61E3" w:rsidRDefault="00BC5CBB">
      <w:pPr>
        <w:widowControl w:val="0"/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воспитательной работы в техникуме:</w:t>
      </w:r>
    </w:p>
    <w:p w:rsidR="004D61E3" w:rsidRDefault="00BC5CB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Совершенствование системы управления воспитательного процесса.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Совершенствование работы по сохранности контингента студенческих групп, в том числе организация работы с группой риска. 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Развитие личности студента с учетом их личностных особенностей и профессиональной специфики.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Развитие способностей студента к самоопределению, саморазвитию, самореализации в виде кружковой работы.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Внедрение новых средств и технологий в воспитательный процесс, укрепление и развитие материальной базы для организации воспитательной деятельности.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Развитие личности студентов с учетом их личных особенностей и профессиональной специфики на уроках и во внеурочной работе, в том числе в форме организации мероприятий «недели специальности и дисциплин».</w:t>
      </w:r>
    </w:p>
    <w:p w:rsidR="004D61E3" w:rsidRDefault="00BC5CBB">
      <w:pPr>
        <w:widowControl w:val="0"/>
        <w:pBdr>
          <w:right w:val="none" w:sz="0" w:space="2" w:color="000000"/>
        </w:pBdr>
        <w:jc w:val="both"/>
        <w:rPr>
          <w:b/>
          <w:sz w:val="28"/>
          <w:szCs w:val="28"/>
        </w:rPr>
      </w:pPr>
      <w:r>
        <w:rPr>
          <w:color w:val="000000"/>
          <w:sz w:val="24"/>
          <w:szCs w:val="24"/>
          <w:highlight w:val="white"/>
        </w:rPr>
        <w:tab/>
      </w:r>
      <w:r>
        <w:rPr>
          <w:b/>
          <w:sz w:val="28"/>
          <w:szCs w:val="28"/>
        </w:rPr>
        <w:t>Задачи: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Создание условий для перехода на стандарты нового поколения;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Совершенствование содержания образования;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Совершенствование системы мониторинга качества образования;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Поддержание и формирование новых традиций техникума, в том числе организация и проведение традиционных праздников, организация и проведение конкурсов, соревнований по различным направлениям;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учебной и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 в форме организации мероприятий «недели специальности и дисциплин» в целях создания условий для развития личности студентов, привития общей культуры, навыков профессионализма и профессиональной культуры;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положительной мотивации на участие в социально значимых сферах деятельности, способствующих становлению гражданственности, политической и правовой культуры;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Развитие отношений сотрудничества студентов и преподавателей, родителей и студентов;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отношение сотрудничества с правоохранительными органами, комитетами по делам молодежи, центром занятости, учреждений культуры, деятелями культуры и искусства, участие и организация </w:t>
      </w:r>
      <w:proofErr w:type="spellStart"/>
      <w:r>
        <w:rPr>
          <w:sz w:val="28"/>
          <w:szCs w:val="28"/>
        </w:rPr>
        <w:t>межтехникумовских</w:t>
      </w:r>
      <w:proofErr w:type="spellEnd"/>
      <w:r>
        <w:rPr>
          <w:sz w:val="28"/>
          <w:szCs w:val="28"/>
        </w:rPr>
        <w:t xml:space="preserve"> мероприятий;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студенческих отрядов.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воспитательной деятельности в техникуме: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Для достижения целей и решения задач, поставленных перед образовательной организацией, определены основные направления, по которым развивается воспитательная деятельность в техникуме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воспитательной работы: 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Гражданское воспитание 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Патриотическое воспитание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Духовно-нравственное воспитание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Эстетическое воспитание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-Физическое воспитание, формирование культуры здоровья и эмоционального благополучия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-Профессионально-трудовое воспитание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-Экологическое воспитание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всем направлениям осуществлялась системная работа, способствующая формированию у учащихся общих компетенций, представляющих собой набор социально-личностных качеств, которые соответствуют требованиям ФГОС.</w:t>
      </w:r>
    </w:p>
    <w:p w:rsidR="004D61E3" w:rsidRDefault="00BC5CBB">
      <w:pPr>
        <w:widowControl w:val="0"/>
        <w:pBdr>
          <w:right w:val="none" w:sz="0" w:space="2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Воспитательная работа в техникуме осуществляется заместителем директора по воспитательной работы, социальным педагогом, педагогом-психологом, мастерами производственного обучения, руководителями групп посредством индивидуальных, групповых и массовых формах работы.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техникуме функционируют органы студенческого самоуправления: </w:t>
      </w:r>
      <w:proofErr w:type="spellStart"/>
      <w:r>
        <w:rPr>
          <w:sz w:val="28"/>
          <w:szCs w:val="28"/>
        </w:rPr>
        <w:t>студсовет</w:t>
      </w:r>
      <w:proofErr w:type="spellEnd"/>
      <w:r>
        <w:rPr>
          <w:sz w:val="28"/>
          <w:szCs w:val="28"/>
        </w:rPr>
        <w:t>, актив техникума, активы групп, волонтёрский отряд «Свет добра».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работа в группах ведется под руководством </w:t>
      </w:r>
      <w:proofErr w:type="spellStart"/>
      <w:r>
        <w:rPr>
          <w:sz w:val="28"/>
          <w:szCs w:val="28"/>
        </w:rPr>
        <w:t>руководителеи</w:t>
      </w:r>
      <w:proofErr w:type="spellEnd"/>
      <w:r>
        <w:rPr>
          <w:sz w:val="28"/>
          <w:szCs w:val="28"/>
        </w:rPr>
        <w:t xml:space="preserve">̆ групп по    планам </w:t>
      </w:r>
      <w:proofErr w:type="spellStart"/>
      <w:r>
        <w:rPr>
          <w:sz w:val="28"/>
          <w:szCs w:val="28"/>
        </w:rPr>
        <w:t>воспитательнои</w:t>
      </w:r>
      <w:proofErr w:type="spellEnd"/>
      <w:r>
        <w:rPr>
          <w:sz w:val="28"/>
          <w:szCs w:val="28"/>
        </w:rPr>
        <w:t>̆ работы, в основу которых заложен личностно-</w:t>
      </w:r>
      <w:proofErr w:type="spellStart"/>
      <w:r>
        <w:rPr>
          <w:sz w:val="28"/>
          <w:szCs w:val="28"/>
        </w:rPr>
        <w:t>ориентированныи</w:t>
      </w:r>
      <w:proofErr w:type="spellEnd"/>
      <w:r>
        <w:rPr>
          <w:sz w:val="28"/>
          <w:szCs w:val="28"/>
        </w:rPr>
        <w:t xml:space="preserve">̆ подход к воспитанию студентов с учетом их психолого-возрастных и индивидуальных </w:t>
      </w:r>
      <w:proofErr w:type="spellStart"/>
      <w:r>
        <w:rPr>
          <w:sz w:val="28"/>
          <w:szCs w:val="28"/>
        </w:rPr>
        <w:t>особенностеи</w:t>
      </w:r>
      <w:proofErr w:type="spellEnd"/>
      <w:r>
        <w:rPr>
          <w:sz w:val="28"/>
          <w:szCs w:val="28"/>
        </w:rPr>
        <w:t xml:space="preserve">̆. 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работы обучающихся техникума прослеживаются через участие в международных, всероссийских, областных, территориальных, городских и </w:t>
      </w:r>
      <w:proofErr w:type="spellStart"/>
      <w:r>
        <w:rPr>
          <w:sz w:val="28"/>
          <w:szCs w:val="28"/>
        </w:rPr>
        <w:t>внутритехникумовских</w:t>
      </w:r>
      <w:proofErr w:type="spellEnd"/>
      <w:r>
        <w:rPr>
          <w:sz w:val="28"/>
          <w:szCs w:val="28"/>
        </w:rPr>
        <w:t xml:space="preserve"> мероприятиях. Информация о проведенных воспитательных и организационных мероприятиях размещается на информационных стендах и на сайте ГБПОУ РО «ВТОПиТ» и социальных сетях 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«О работе кружков и спортивных секций» в техникуме ведут работу спортивные секции: «Волейбол», «Баскетбол», «Мини-футбол» и кружки различных направлений: «Лидер», «Юный предприниматель», «Живое слово», «По страницам истории», «Основы информационных технологий</w:t>
      </w:r>
      <w:proofErr w:type="gramStart"/>
      <w:r>
        <w:rPr>
          <w:sz w:val="28"/>
          <w:szCs w:val="28"/>
        </w:rPr>
        <w:t>»,,</w:t>
      </w:r>
      <w:proofErr w:type="gramEnd"/>
      <w:r>
        <w:rPr>
          <w:sz w:val="28"/>
          <w:szCs w:val="28"/>
        </w:rPr>
        <w:t xml:space="preserve"> обучающиеся могут реализовать свой творческий потенциал и развивать познавательные способности. Более 81% обучающихся охвачены кружковой и секционной работой, 26% студентов занимаются в секциях, студиях и кружках вне техникума.</w:t>
      </w:r>
    </w:p>
    <w:p w:rsidR="004D61E3" w:rsidRDefault="00BC5CBB">
      <w:pPr>
        <w:pBdr>
          <w:right w:val="none" w:sz="0" w:space="2" w:color="000000"/>
        </w:pBdr>
        <w:shd w:val="clear" w:color="auto" w:fill="FFFFFF"/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     За текущий период Техникум активно принимал участие в ряде важных проектов и программ, которые являются частью системы воспитательной работы.</w:t>
      </w:r>
    </w:p>
    <w:p w:rsidR="004D61E3" w:rsidRDefault="00BC5CBB">
      <w:pPr>
        <w:pBdr>
          <w:right w:val="none" w:sz="0" w:space="2" w:color="000000"/>
        </w:pBdr>
        <w:shd w:val="clear" w:color="auto" w:fill="FFFFFF"/>
        <w:spacing w:line="276" w:lineRule="auto"/>
        <w:jc w:val="both"/>
        <w:rPr>
          <w:sz w:val="28"/>
          <w:szCs w:val="28"/>
          <w:highlight w:val="white"/>
        </w:rPr>
      </w:pPr>
      <w:r>
        <w:rPr>
          <w:rFonts w:ascii="Gungsuh" w:eastAsia="Gungsuh" w:hAnsi="Gungsuh" w:cs="Gungsuh"/>
          <w:sz w:val="28"/>
          <w:szCs w:val="28"/>
          <w:highlight w:val="white"/>
        </w:rPr>
        <w:t xml:space="preserve"> − федеральный </w:t>
      </w:r>
      <w:proofErr w:type="spellStart"/>
      <w:r>
        <w:rPr>
          <w:rFonts w:ascii="Gungsuh" w:eastAsia="Gungsuh" w:hAnsi="Gungsuh" w:cs="Gungsuh"/>
          <w:sz w:val="28"/>
          <w:szCs w:val="28"/>
          <w:highlight w:val="white"/>
        </w:rPr>
        <w:t>профориентационный</w:t>
      </w:r>
      <w:proofErr w:type="spellEnd"/>
      <w:r>
        <w:rPr>
          <w:rFonts w:ascii="Gungsuh" w:eastAsia="Gungsuh" w:hAnsi="Gungsuh" w:cs="Gungsuh"/>
          <w:sz w:val="28"/>
          <w:szCs w:val="28"/>
          <w:highlight w:val="white"/>
        </w:rPr>
        <w:t xml:space="preserve"> проект «Билет в будущее»</w:t>
      </w:r>
    </w:p>
    <w:p w:rsidR="004D61E3" w:rsidRDefault="00BC5CBB">
      <w:pPr>
        <w:pBdr>
          <w:right w:val="none" w:sz="0" w:space="2" w:color="000000"/>
        </w:pBd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-</w:t>
      </w:r>
      <w:r>
        <w:rPr>
          <w:sz w:val="28"/>
          <w:szCs w:val="28"/>
        </w:rPr>
        <w:t xml:space="preserve">федеральный проект «Социальные лифты для каждого» национального проекта «Образование»;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рамках проекта «Академия лидерства» участники конкурса управленцев «Лидеры России» проводили социально-образовательные мастер-классы для обучающихся ГБПОУ РО “ВТОПиТ” в онлайн форматах. </w:t>
      </w:r>
    </w:p>
    <w:p w:rsidR="004D61E3" w:rsidRDefault="00BC5CBB" w:rsidP="00BC5CBB">
      <w:pPr>
        <w:pBdr>
          <w:right w:val="none" w:sz="0" w:space="2" w:color="000000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проект «Академия Лидерства» включены мастер-классы на темы лидерства, финансовой грамотности, патриотического воспитания, профориентации и искусственного интеллекта Мастер-класс “Боевая Слава”; Мастер-класс «ИИ Навигатор. Школа»; Мастер-класс «Финансовая грамотность»;</w:t>
      </w:r>
    </w:p>
    <w:p w:rsidR="004D61E3" w:rsidRDefault="00BC5CBB" w:rsidP="00BC5CBB">
      <w:pPr>
        <w:pBdr>
          <w:right w:val="none" w:sz="0" w:space="2" w:color="000000"/>
        </w:pBd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- федеральный проект “Без срока давности”, В</w:t>
      </w:r>
      <w:r>
        <w:rPr>
          <w:color w:val="333333"/>
          <w:sz w:val="28"/>
          <w:szCs w:val="28"/>
          <w:highlight w:val="white"/>
        </w:rPr>
        <w:t>сероссийский проекта Воспитай-</w:t>
      </w:r>
      <w:proofErr w:type="spellStart"/>
      <w:r>
        <w:rPr>
          <w:color w:val="333333"/>
          <w:sz w:val="28"/>
          <w:szCs w:val="28"/>
          <w:highlight w:val="white"/>
        </w:rPr>
        <w:t>Патриота.РФ</w:t>
      </w:r>
      <w:proofErr w:type="spellEnd"/>
      <w:r>
        <w:rPr>
          <w:sz w:val="28"/>
          <w:szCs w:val="28"/>
          <w:highlight w:val="white"/>
        </w:rPr>
        <w:t>,</w:t>
      </w:r>
    </w:p>
    <w:p w:rsidR="004D61E3" w:rsidRDefault="00BC5CBB" w:rsidP="00BC5CBB">
      <w:pPr>
        <w:pBdr>
          <w:right w:val="none" w:sz="0" w:space="2" w:color="000000"/>
        </w:pBd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-просветительский проект Знание</w:t>
      </w:r>
      <w:r>
        <w:rPr>
          <w:color w:val="980000"/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>участие в Всероссийской просветительской Акции “Поделись своим Знанием “ участие в Масштабном интеллектуальном турнире, состоящий из серии индивидуальных и командных игр для школьников и студентов колледжей “Лига знаний: школы и колледжи”</w:t>
      </w:r>
    </w:p>
    <w:p w:rsidR="004D61E3" w:rsidRDefault="00BC5CBB" w:rsidP="00BC5CBB">
      <w:pPr>
        <w:pBdr>
          <w:right w:val="none" w:sz="0" w:space="2" w:color="000000"/>
        </w:pBd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-проект “Мотивирующие цифровые уроки”, общероссийские </w:t>
      </w:r>
      <w:proofErr w:type="spellStart"/>
      <w:r>
        <w:rPr>
          <w:sz w:val="28"/>
          <w:szCs w:val="28"/>
          <w:highlight w:val="white"/>
        </w:rPr>
        <w:t>экоуроки</w:t>
      </w:r>
      <w:proofErr w:type="spellEnd"/>
      <w:r>
        <w:rPr>
          <w:sz w:val="28"/>
          <w:szCs w:val="28"/>
          <w:highlight w:val="white"/>
        </w:rPr>
        <w:t xml:space="preserve"> “</w:t>
      </w:r>
      <w:proofErr w:type="spellStart"/>
      <w:r>
        <w:rPr>
          <w:sz w:val="28"/>
          <w:szCs w:val="28"/>
          <w:highlight w:val="white"/>
        </w:rPr>
        <w:t>Экокласс</w:t>
      </w:r>
      <w:proofErr w:type="spellEnd"/>
      <w:r>
        <w:rPr>
          <w:sz w:val="28"/>
          <w:szCs w:val="28"/>
          <w:highlight w:val="white"/>
        </w:rPr>
        <w:t xml:space="preserve">”, проект заповедный </w:t>
      </w:r>
      <w:proofErr w:type="spellStart"/>
      <w:proofErr w:type="gramStart"/>
      <w:r>
        <w:rPr>
          <w:sz w:val="28"/>
          <w:szCs w:val="28"/>
          <w:highlight w:val="white"/>
        </w:rPr>
        <w:t>урок.рф</w:t>
      </w:r>
      <w:proofErr w:type="spellEnd"/>
      <w:proofErr w:type="gramEnd"/>
      <w:r>
        <w:rPr>
          <w:sz w:val="28"/>
          <w:szCs w:val="28"/>
          <w:highlight w:val="white"/>
        </w:rPr>
        <w:t xml:space="preserve"> (</w:t>
      </w:r>
      <w:proofErr w:type="spellStart"/>
      <w:r>
        <w:rPr>
          <w:sz w:val="28"/>
          <w:szCs w:val="28"/>
          <w:highlight w:val="white"/>
        </w:rPr>
        <w:t>Экоцентр</w:t>
      </w:r>
      <w:proofErr w:type="spellEnd"/>
      <w:r>
        <w:rPr>
          <w:sz w:val="28"/>
          <w:szCs w:val="28"/>
          <w:highlight w:val="white"/>
        </w:rPr>
        <w:t xml:space="preserve"> “Заповедники”)</w:t>
      </w:r>
    </w:p>
    <w:p w:rsidR="004D61E3" w:rsidRPr="00BC5CBB" w:rsidRDefault="00BC5CBB" w:rsidP="00BC5CBB">
      <w:pPr>
        <w:pBdr>
          <w:right w:val="none" w:sz="0" w:space="2" w:color="000000"/>
        </w:pBdr>
        <w:spacing w:line="276" w:lineRule="auto"/>
        <w:jc w:val="both"/>
        <w:rPr>
          <w:sz w:val="28"/>
          <w:szCs w:val="28"/>
          <w:highlight w:val="white"/>
        </w:rPr>
      </w:pPr>
      <w:r w:rsidRPr="00BC5CBB">
        <w:rPr>
          <w:sz w:val="28"/>
          <w:szCs w:val="28"/>
          <w:highlight w:val="white"/>
        </w:rPr>
        <w:t>Участие в флагманских проектах – это возможность стать частью самых значимых событий в области государственной молодежной политики, которые проходят в Ростовской области. К числу таких проектов относятся:</w:t>
      </w:r>
    </w:p>
    <w:p w:rsidR="004D61E3" w:rsidRDefault="00BC5CBB" w:rsidP="00BC5CBB">
      <w:pPr>
        <w:pBdr>
          <w:right w:val="none" w:sz="0" w:space="2" w:color="000000"/>
        </w:pBdr>
        <w:spacing w:line="276" w:lineRule="auto"/>
        <w:jc w:val="both"/>
        <w:rPr>
          <w:color w:val="060807"/>
          <w:sz w:val="28"/>
          <w:szCs w:val="28"/>
          <w:highlight w:val="white"/>
        </w:rPr>
      </w:pPr>
      <w:r w:rsidRPr="00BC5CBB">
        <w:rPr>
          <w:sz w:val="28"/>
          <w:szCs w:val="28"/>
          <w:highlight w:val="white"/>
        </w:rPr>
        <w:t>Окружной молодежный форум «Ростов»,</w:t>
      </w:r>
      <w:r>
        <w:rPr>
          <w:sz w:val="28"/>
          <w:szCs w:val="28"/>
          <w:highlight w:val="white"/>
        </w:rPr>
        <w:t xml:space="preserve"> </w:t>
      </w:r>
      <w:r>
        <w:rPr>
          <w:color w:val="060807"/>
          <w:sz w:val="28"/>
          <w:szCs w:val="28"/>
          <w:highlight w:val="white"/>
        </w:rPr>
        <w:t>Фестиваль «Первый на Дону», приуроченный к 270-летию со дня рождения атамана Платова в рамках регионального проекта «</w:t>
      </w:r>
      <w:proofErr w:type="gramStart"/>
      <w:r>
        <w:rPr>
          <w:color w:val="060807"/>
          <w:sz w:val="28"/>
          <w:szCs w:val="28"/>
          <w:highlight w:val="white"/>
        </w:rPr>
        <w:t xml:space="preserve">Наследники» </w:t>
      </w:r>
      <w:r>
        <w:rPr>
          <w:color w:val="011627"/>
          <w:sz w:val="28"/>
          <w:szCs w:val="28"/>
          <w:highlight w:val="white"/>
        </w:rPr>
        <w:t xml:space="preserve"> «</w:t>
      </w:r>
      <w:proofErr w:type="gramEnd"/>
      <w:r>
        <w:rPr>
          <w:color w:val="011627"/>
          <w:sz w:val="28"/>
          <w:szCs w:val="28"/>
          <w:highlight w:val="white"/>
        </w:rPr>
        <w:t xml:space="preserve">Галерея культурно-исторической славы Севастополя: к 240-летию патриотической столицы России» </w:t>
      </w:r>
      <w:r>
        <w:rPr>
          <w:color w:val="060807"/>
          <w:sz w:val="28"/>
          <w:szCs w:val="28"/>
          <w:highlight w:val="white"/>
        </w:rPr>
        <w:t xml:space="preserve">Образовательный </w:t>
      </w:r>
      <w:proofErr w:type="spellStart"/>
      <w:r>
        <w:rPr>
          <w:color w:val="060807"/>
          <w:sz w:val="28"/>
          <w:szCs w:val="28"/>
          <w:highlight w:val="white"/>
        </w:rPr>
        <w:t>интенсив</w:t>
      </w:r>
      <w:proofErr w:type="spellEnd"/>
      <w:r>
        <w:rPr>
          <w:color w:val="060807"/>
          <w:sz w:val="28"/>
          <w:szCs w:val="28"/>
          <w:highlight w:val="white"/>
        </w:rPr>
        <w:t xml:space="preserve"> «Азбука мероприятий» «Я В ДЕЛЕ» - молодёжное предпринимательство</w:t>
      </w:r>
    </w:p>
    <w:p w:rsidR="004D61E3" w:rsidRDefault="00BC5CBB" w:rsidP="00BC5CBB">
      <w:pPr>
        <w:pBdr>
          <w:right w:val="none" w:sz="0" w:space="2" w:color="000000"/>
        </w:pBdr>
        <w:spacing w:line="276" w:lineRule="auto"/>
        <w:jc w:val="both"/>
        <w:rPr>
          <w:sz w:val="28"/>
          <w:szCs w:val="28"/>
        </w:rPr>
      </w:pPr>
      <w:r>
        <w:rPr>
          <w:color w:val="060807"/>
          <w:sz w:val="28"/>
          <w:szCs w:val="28"/>
          <w:highlight w:val="white"/>
        </w:rPr>
        <w:t xml:space="preserve">    </w:t>
      </w:r>
      <w:r>
        <w:rPr>
          <w:sz w:val="28"/>
          <w:szCs w:val="28"/>
        </w:rPr>
        <w:t>В рамках воспитательной деятельности ведется активное сотрудничество с социальными партнерами: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по работе с молодежью при Администрации </w:t>
      </w:r>
      <w:proofErr w:type="spellStart"/>
      <w:r>
        <w:rPr>
          <w:sz w:val="28"/>
          <w:szCs w:val="28"/>
        </w:rPr>
        <w:t>г.Волгодонска</w:t>
      </w:r>
      <w:proofErr w:type="spellEnd"/>
      <w:r>
        <w:rPr>
          <w:sz w:val="28"/>
          <w:szCs w:val="28"/>
        </w:rPr>
        <w:t>;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Центр занятости населения;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КДН и ЗП Администрации </w:t>
      </w:r>
      <w:proofErr w:type="spellStart"/>
      <w:r>
        <w:rPr>
          <w:sz w:val="28"/>
          <w:szCs w:val="28"/>
        </w:rPr>
        <w:t>г.Волгодонска</w:t>
      </w:r>
      <w:proofErr w:type="spellEnd"/>
      <w:r>
        <w:rPr>
          <w:sz w:val="28"/>
          <w:szCs w:val="28"/>
        </w:rPr>
        <w:t>;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ОДН ОП -1, ОП-2, ОП-3, ОП-5 МУ МВД России «Волгодонское»;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Отдел опеки и попечительства;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Наркологический диспансер;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Антинаркотическая комиссия </w:t>
      </w:r>
      <w:proofErr w:type="spellStart"/>
      <w:r>
        <w:rPr>
          <w:sz w:val="28"/>
          <w:szCs w:val="28"/>
        </w:rPr>
        <w:t>г.Волгодонска</w:t>
      </w:r>
      <w:proofErr w:type="spellEnd"/>
      <w:r>
        <w:rPr>
          <w:sz w:val="28"/>
          <w:szCs w:val="28"/>
        </w:rPr>
        <w:t>;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МУЗ «Городская поликлиника №1»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Центральная библиотека;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Городской краеведческий музей;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Дворец культуры «Октябрь»;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Волгодонской пансионат престарелых и инвалидов;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Волгодонской филиал ГКОУ РО «Ростовская санаторная школа-интернат № </w:t>
      </w:r>
      <w:r>
        <w:rPr>
          <w:sz w:val="28"/>
          <w:szCs w:val="28"/>
        </w:rPr>
        <w:lastRenderedPageBreak/>
        <w:t>28» «Центра дистанционного образования детей-инвалидов»;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Комплексный социальный центр по оказанию помощи лицам без определенного места жительства г. Волгодонска.</w:t>
      </w:r>
    </w:p>
    <w:p w:rsidR="004D61E3" w:rsidRDefault="00BC5CBB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рамках рабочей программы воспитания были успешно реализованы модули, направленные на развитие личностных качеств учащихся, формирование патриотического сознания, воспитание уважения к культурному наследию и вовлечение в социальные и волонтерские проекты.</w:t>
      </w:r>
    </w:p>
    <w:p w:rsidR="004D61E3" w:rsidRDefault="00BC5CBB">
      <w:pPr>
        <w:widowControl w:val="0"/>
        <w:pBdr>
          <w:right w:val="none" w:sz="0" w:space="2" w:color="000000"/>
        </w:pBd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В рамках модуля «Образовательная деятельность» были проведены мероприятия:</w:t>
      </w:r>
    </w:p>
    <w:p w:rsidR="004D61E3" w:rsidRDefault="00BC5CBB">
      <w:pPr>
        <w:widowControl w:val="0"/>
        <w:pBdr>
          <w:right w:val="none" w:sz="0" w:space="2" w:color="000000"/>
        </w:pBdr>
        <w:jc w:val="both"/>
        <w:rPr>
          <w:sz w:val="28"/>
          <w:szCs w:val="28"/>
        </w:rPr>
      </w:pPr>
      <w:r>
        <w:rPr>
          <w:color w:val="1A1A1A"/>
          <w:sz w:val="28"/>
          <w:szCs w:val="28"/>
          <w:highlight w:val="white"/>
        </w:rPr>
        <w:t xml:space="preserve">Культурно-исторический урок “День образования Ростовской области”, День города Волгодонска, Проведение мероприятий: «День символов Ростовской области: герба, флага и гимна». </w:t>
      </w:r>
      <w:proofErr w:type="gramStart"/>
      <w:r>
        <w:rPr>
          <w:color w:val="1A1A1A"/>
          <w:sz w:val="28"/>
          <w:szCs w:val="28"/>
          <w:highlight w:val="white"/>
        </w:rPr>
        <w:t>Открытые</w:t>
      </w:r>
      <w:proofErr w:type="gramEnd"/>
      <w:r>
        <w:rPr>
          <w:color w:val="1A1A1A"/>
          <w:sz w:val="28"/>
          <w:szCs w:val="28"/>
          <w:highlight w:val="white"/>
        </w:rPr>
        <w:t xml:space="preserve"> классные часы с освещением истории развития системы СПО «Без будущего нет истории», Проведение исследования «Отношение современной молодежи к проблеме национализма и экстремизма» ;Неделя права и экономики ,День повара. Проведение предметной недели по профессии «Повар, кондитер» Конференция: «День российской науки» Неделя иностранного языка, Неделя точных наук, Неделя русского языка и литературы, Международный День музеев,</w:t>
      </w:r>
      <w:r>
        <w:rPr>
          <w:color w:val="1A1A1A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Неделя Экологии </w:t>
      </w:r>
    </w:p>
    <w:p w:rsidR="004D61E3" w:rsidRDefault="00BC5CBB">
      <w:pPr>
        <w:widowControl w:val="0"/>
        <w:rPr>
          <w:b/>
          <w:color w:val="1A1A1A"/>
          <w:sz w:val="28"/>
          <w:szCs w:val="28"/>
          <w:highlight w:val="white"/>
        </w:rPr>
      </w:pPr>
      <w:r>
        <w:rPr>
          <w:b/>
          <w:color w:val="1A1A1A"/>
          <w:sz w:val="28"/>
          <w:szCs w:val="28"/>
          <w:highlight w:val="white"/>
        </w:rPr>
        <w:t>Модуль «Кураторство»</w:t>
      </w:r>
    </w:p>
    <w:p w:rsidR="004D61E3" w:rsidRDefault="00BC5CBB" w:rsidP="00BC5CBB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  <w:highlight w:val="white"/>
        </w:rPr>
      </w:pPr>
      <w:r>
        <w:rPr>
          <w:color w:val="1A1A1A"/>
          <w:sz w:val="28"/>
          <w:szCs w:val="28"/>
          <w:highlight w:val="white"/>
        </w:rPr>
        <w:t xml:space="preserve">Основные мероприятия: Проведение классных часов «Толерантное поведение», беседы «Как не стать вовлеченным в конфликт» в группах 1-2 курсов, проведение бесед по культуре взаимоотношений между девушками и юношами в группах 1-3 курсов, проведение </w:t>
      </w:r>
      <w:proofErr w:type="spellStart"/>
      <w:r>
        <w:rPr>
          <w:color w:val="1A1A1A"/>
          <w:sz w:val="28"/>
          <w:szCs w:val="28"/>
          <w:highlight w:val="white"/>
        </w:rPr>
        <w:t>тренинговых</w:t>
      </w:r>
      <w:proofErr w:type="spellEnd"/>
      <w:r>
        <w:rPr>
          <w:color w:val="1A1A1A"/>
          <w:sz w:val="28"/>
          <w:szCs w:val="28"/>
          <w:highlight w:val="white"/>
        </w:rPr>
        <w:t xml:space="preserve"> занятий по формированию толерантных отношений и профилактике кризисных состояний у подростков, оказавшихся в трудной жизненной ситуации в группах 1-3 курсов</w:t>
      </w:r>
    </w:p>
    <w:p w:rsidR="004D61E3" w:rsidRDefault="00BC5CBB">
      <w:pPr>
        <w:shd w:val="clear" w:color="auto" w:fill="FFFFFF"/>
        <w:spacing w:line="276" w:lineRule="auto"/>
        <w:rPr>
          <w:b/>
          <w:color w:val="1A1A1A"/>
          <w:sz w:val="28"/>
          <w:szCs w:val="28"/>
          <w:highlight w:val="white"/>
        </w:rPr>
      </w:pPr>
      <w:r>
        <w:rPr>
          <w:b/>
          <w:color w:val="1A1A1A"/>
          <w:sz w:val="28"/>
          <w:szCs w:val="28"/>
          <w:highlight w:val="white"/>
        </w:rPr>
        <w:t>Модуль «Наставничество»</w:t>
      </w:r>
    </w:p>
    <w:p w:rsidR="004D61E3" w:rsidRDefault="00BC5CBB" w:rsidP="00BC5CBB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  <w:highlight w:val="white"/>
        </w:rPr>
      </w:pPr>
      <w:r>
        <w:rPr>
          <w:color w:val="1A1A1A"/>
          <w:sz w:val="28"/>
          <w:szCs w:val="28"/>
          <w:highlight w:val="white"/>
        </w:rPr>
        <w:t>Основные мероприятия: Встреча с сообществом выпускников “20 лет спустя”, встреча с работодателями выпускниками “Встреча на пороге карьеры”</w:t>
      </w:r>
    </w:p>
    <w:p w:rsidR="004D61E3" w:rsidRDefault="00BC5CBB" w:rsidP="00BC5CBB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  <w:highlight w:val="white"/>
        </w:rPr>
      </w:pPr>
      <w:r>
        <w:rPr>
          <w:b/>
          <w:color w:val="1A1A1A"/>
          <w:sz w:val="28"/>
          <w:szCs w:val="28"/>
          <w:highlight w:val="white"/>
        </w:rPr>
        <w:t>Модуль «Основные воспитательные мероприятия»</w:t>
      </w:r>
    </w:p>
    <w:p w:rsidR="004D61E3" w:rsidRDefault="00BC5CBB" w:rsidP="00BC5CBB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  <w:highlight w:val="white"/>
        </w:rPr>
      </w:pPr>
      <w:r>
        <w:rPr>
          <w:color w:val="1A1A1A"/>
          <w:sz w:val="28"/>
          <w:szCs w:val="28"/>
          <w:highlight w:val="white"/>
        </w:rPr>
        <w:t>В рамках этого модуля были организованы и проведены следующие мероприятия:</w:t>
      </w:r>
    </w:p>
    <w:p w:rsidR="004D61E3" w:rsidRDefault="00BC5CBB" w:rsidP="00BC5CBB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  <w:highlight w:val="white"/>
        </w:rPr>
      </w:pPr>
      <w:r>
        <w:rPr>
          <w:color w:val="1A1A1A"/>
          <w:sz w:val="28"/>
          <w:szCs w:val="28"/>
          <w:highlight w:val="white"/>
        </w:rPr>
        <w:t xml:space="preserve">День знаний. Проведение торжественной линейки, День Здоровья, Линейка с поднятием Флага РФ. Разговор о важном, Торжественная линейка. Концерт «День Учителя, День </w:t>
      </w:r>
      <w:proofErr w:type="spellStart"/>
      <w:r>
        <w:rPr>
          <w:color w:val="1A1A1A"/>
          <w:sz w:val="28"/>
          <w:szCs w:val="28"/>
          <w:highlight w:val="white"/>
        </w:rPr>
        <w:t>Профтехобразования</w:t>
      </w:r>
      <w:proofErr w:type="spellEnd"/>
      <w:r>
        <w:rPr>
          <w:color w:val="1A1A1A"/>
          <w:sz w:val="28"/>
          <w:szCs w:val="28"/>
          <w:highlight w:val="white"/>
        </w:rPr>
        <w:t>», Торжественный концерт «Международный женский день</w:t>
      </w:r>
      <w:proofErr w:type="gramStart"/>
      <w:r>
        <w:rPr>
          <w:color w:val="1A1A1A"/>
          <w:sz w:val="28"/>
          <w:szCs w:val="28"/>
          <w:highlight w:val="white"/>
        </w:rPr>
        <w:t>» ,Торжественный</w:t>
      </w:r>
      <w:proofErr w:type="gramEnd"/>
      <w:r>
        <w:rPr>
          <w:color w:val="1A1A1A"/>
          <w:sz w:val="28"/>
          <w:szCs w:val="28"/>
          <w:highlight w:val="white"/>
        </w:rPr>
        <w:t xml:space="preserve"> концерт «Дню Матери» </w:t>
      </w:r>
    </w:p>
    <w:p w:rsidR="004D61E3" w:rsidRDefault="00BC5CBB" w:rsidP="00BC5CBB">
      <w:pPr>
        <w:shd w:val="clear" w:color="auto" w:fill="FFFFFF"/>
        <w:spacing w:line="276" w:lineRule="auto"/>
        <w:jc w:val="both"/>
        <w:rPr>
          <w:b/>
          <w:color w:val="1A1A1A"/>
          <w:sz w:val="28"/>
          <w:szCs w:val="28"/>
          <w:highlight w:val="white"/>
        </w:rPr>
      </w:pPr>
      <w:r>
        <w:rPr>
          <w:b/>
          <w:color w:val="1A1A1A"/>
          <w:sz w:val="28"/>
          <w:szCs w:val="28"/>
          <w:highlight w:val="white"/>
        </w:rPr>
        <w:t>Модуль «Профилактика и безопасность»</w:t>
      </w:r>
    </w:p>
    <w:p w:rsidR="004D61E3" w:rsidRDefault="00BC5CBB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мероприятия, направленные на предотвращение и предупреждение негативных социально-психологических явлений:</w:t>
      </w:r>
    </w:p>
    <w:p w:rsidR="004D61E3" w:rsidRDefault="00BC5CBB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разработан совместный план с ОПДН ОП-1 МУ МВД России «Волгодонское» направленный на профилактику терроризма, экстремизма, правонарушений и деструктивного поведения среди обучающихся; </w:t>
      </w:r>
    </w:p>
    <w:p w:rsidR="004D61E3" w:rsidRDefault="00BC5CBB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разработан план по профилактике суицидов среди обучающихся; </w:t>
      </w:r>
    </w:p>
    <w:p w:rsidR="004D61E3" w:rsidRDefault="00BC5CBB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разработан план мероприятий по выявлению и сопровождению обучающихся группы суицидального риска;</w:t>
      </w:r>
    </w:p>
    <w:p w:rsidR="004D61E3" w:rsidRDefault="00BC5CBB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для обучающихся «группы риска», состоящих на профилактических учетах, разрабатываются и реализуются Индивидуальные Планы реабилитации </w:t>
      </w:r>
      <w:r>
        <w:rPr>
          <w:sz w:val="28"/>
          <w:szCs w:val="28"/>
        </w:rPr>
        <w:lastRenderedPageBreak/>
        <w:t>несовершеннолетних;</w:t>
      </w:r>
    </w:p>
    <w:p w:rsidR="004D61E3" w:rsidRDefault="00BC5CBB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разработан план работы заседаний Совета профилактики по профилактике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поведения, правонарушений, безнадзорности и </w:t>
      </w:r>
      <w:proofErr w:type="spellStart"/>
      <w:r>
        <w:rPr>
          <w:sz w:val="28"/>
          <w:szCs w:val="28"/>
        </w:rPr>
        <w:t>аддиктивных</w:t>
      </w:r>
      <w:proofErr w:type="spellEnd"/>
      <w:r>
        <w:rPr>
          <w:sz w:val="28"/>
          <w:szCs w:val="28"/>
        </w:rPr>
        <w:t xml:space="preserve"> состояний обучающихся;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осуществляется проведение «Дней большой профилактики» с привлечением представителей прокуратуры и КДН, и ЗП г. Волгодонска, ОПДН ОП-1 МУ МВД России «Волгодонское», специалистов отдела по молодежной политике при Администрации города Волгодонска, ВФ ГБОУ УРО «</w:t>
      </w:r>
      <w:proofErr w:type="spellStart"/>
      <w:r>
        <w:rPr>
          <w:sz w:val="28"/>
          <w:szCs w:val="28"/>
        </w:rPr>
        <w:t>Наркодиспансера</w:t>
      </w:r>
      <w:proofErr w:type="spellEnd"/>
      <w:r>
        <w:rPr>
          <w:sz w:val="28"/>
          <w:szCs w:val="28"/>
        </w:rPr>
        <w:t xml:space="preserve">» и специалистов антинаркотической и антитеррористической комиссии Администрации г. Волгодонска, ОГИБДД МУ МВД России "Волгодонское", </w:t>
      </w:r>
    </w:p>
    <w:p w:rsidR="004D61E3" w:rsidRDefault="00BC5CBB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 проводятся: 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заседание «Совета по профилактике безнадзорности и правонарушений среди обучающихся ГБПОУ РО «ВТОПиТ», </w:t>
      </w:r>
    </w:p>
    <w:p w:rsidR="004D61E3" w:rsidRDefault="00BC5CBB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диагностика по раннему выявлению употребления и распространения ПАВ среди обучающихся, </w:t>
      </w:r>
    </w:p>
    <w:p w:rsidR="004D61E3" w:rsidRDefault="00BC5CBB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выявление отношения подростков к проблемам употребления алкоголя и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; </w:t>
      </w:r>
    </w:p>
    <w:p w:rsidR="004D61E3" w:rsidRDefault="00BC5CBB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социально-психологическое тестирование обучающихся на предмет раннего выявление возможного потребления наркотических средств, психотропных и других токсических веществ (СПТ 2023г);</w:t>
      </w:r>
    </w:p>
    <w:p w:rsidR="004D61E3" w:rsidRDefault="00BC5CBB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встреча-беседа сотрудников МУ МВД России «Волгодонское» (отдел по обороту с наркотиками) с педагогическим коллективом и обучающимися по профилактике распространения ПАВ, в сети интернет; </w:t>
      </w:r>
    </w:p>
    <w:p w:rsidR="004D61E3" w:rsidRDefault="00BC5CBB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тематические беседы сотрудников ПДН ОП-1 МУ МВД России «Волгодонское» с педагогическим коллективом и обучающимися техникума по профилактике распространения идей терроризма и экстремизма, в том числе с использованием сети интернет;</w:t>
      </w:r>
    </w:p>
    <w:p w:rsidR="004D61E3" w:rsidRDefault="00BC5CBB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встреча со специалистами отдела по молодежной политике Администрации города Волгодонска по вопросам профилактики злоупотребления ПАВ; </w:t>
      </w:r>
    </w:p>
    <w:p w:rsidR="004D61E3" w:rsidRDefault="00BC5CBB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составление индивидуальных программ комплексной реабилитации несовершеннолетних, состоящих на учете; </w:t>
      </w:r>
    </w:p>
    <w:p w:rsidR="004D61E3" w:rsidRDefault="00BC5CBB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профилактическое мероприятие «День большой профилактики»;</w:t>
      </w:r>
    </w:p>
    <w:p w:rsidR="004D61E3" w:rsidRDefault="00BC5CBB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профилактические беседы администрации техникума со студентами «группы риска»; </w:t>
      </w:r>
    </w:p>
    <w:p w:rsidR="004D61E3" w:rsidRDefault="00BC5CBB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комплексная работа с семьями «группы риска»;</w:t>
      </w:r>
    </w:p>
    <w:p w:rsidR="004D61E3" w:rsidRDefault="00BC5CBB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рейд «Подросток»: посещение на дому обучающихся «группы риска»; </w:t>
      </w:r>
    </w:p>
    <w:p w:rsidR="004D61E3" w:rsidRDefault="00BC5CBB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профилактическая акция «Засветись, ради ЖИЗНИ!»</w:t>
      </w:r>
    </w:p>
    <w:p w:rsidR="004D61E3" w:rsidRDefault="00BC5CBB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психологических консультаций, тренингов; </w:t>
      </w:r>
    </w:p>
    <w:p w:rsidR="004D61E3" w:rsidRDefault="00BC5CBB">
      <w:pPr>
        <w:widowControl w:val="0"/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закреплению наставников из числа руководителей групп для индивидуальной работы с обучающимися «группы риска», обучающимися из неполных семей, обучающимися-сиротами, оставшимися без попечения родителей;</w:t>
      </w:r>
    </w:p>
    <w:p w:rsidR="004D61E3" w:rsidRDefault="00BC5CBB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руководителями групп и педагогом-психологом классных часов, тематических бесед на темы: «Умей сказать нет», профилактика суицида «Линия жизни», «Профилактика подростковой токсикомании и употребление </w:t>
      </w:r>
      <w:proofErr w:type="spellStart"/>
      <w:r>
        <w:rPr>
          <w:sz w:val="28"/>
          <w:szCs w:val="28"/>
        </w:rPr>
        <w:t>никотиносодержащей</w:t>
      </w:r>
      <w:proofErr w:type="spellEnd"/>
      <w:r>
        <w:rPr>
          <w:sz w:val="28"/>
          <w:szCs w:val="28"/>
        </w:rPr>
        <w:t xml:space="preserve"> продукции», «Алкоголь и алкогольная зависимость», «Межнациональное согласие», «Ответственность за употребление и распространение ПАВ», «Профилактика преступности в среде </w:t>
      </w:r>
      <w:r>
        <w:rPr>
          <w:sz w:val="28"/>
          <w:szCs w:val="28"/>
        </w:rPr>
        <w:lastRenderedPageBreak/>
        <w:t xml:space="preserve">несовершеннолетних», «Коллективная ответственность несовершеннолетних за совершение преступлений и административных правонарушений», «Безопасная дорога», «Несовершеннолетний водитель», «Правила дорожного движения для велосипедистов», «Железная дорога-зона повышенной опасности», «Опасные </w:t>
      </w:r>
      <w:proofErr w:type="spellStart"/>
      <w:r>
        <w:rPr>
          <w:sz w:val="28"/>
          <w:szCs w:val="28"/>
        </w:rPr>
        <w:t>энергообъекты</w:t>
      </w:r>
      <w:proofErr w:type="spellEnd"/>
      <w:r>
        <w:rPr>
          <w:sz w:val="28"/>
          <w:szCs w:val="28"/>
        </w:rPr>
        <w:t>»;</w:t>
      </w:r>
    </w:p>
    <w:p w:rsidR="004D61E3" w:rsidRDefault="00BC5CBB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тематических классных часов: «Против зла все вместе», «Я против или здоровым быть -модно», «Мой выбор»;</w:t>
      </w:r>
    </w:p>
    <w:p w:rsidR="004D61E3" w:rsidRDefault="00BC5CBB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вовлечение обучающихся, склонных к </w:t>
      </w:r>
      <w:proofErr w:type="spellStart"/>
      <w:r>
        <w:rPr>
          <w:sz w:val="28"/>
          <w:szCs w:val="28"/>
        </w:rPr>
        <w:t>девиантному</w:t>
      </w:r>
      <w:proofErr w:type="spellEnd"/>
      <w:r>
        <w:rPr>
          <w:sz w:val="28"/>
          <w:szCs w:val="28"/>
        </w:rPr>
        <w:t xml:space="preserve"> поведению во внеурочную и общественно-полезную деятельность; </w:t>
      </w:r>
    </w:p>
    <w:p w:rsidR="004D61E3" w:rsidRDefault="00BC5CBB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встреча с сотрудниками детского центра «Здоровье»: «Сахарный диабет – профилактика и лечение»; </w:t>
      </w:r>
    </w:p>
    <w:p w:rsidR="004D61E3" w:rsidRDefault="00BC5CBB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тематическое мероприятие «Мы – против </w:t>
      </w:r>
      <w:proofErr w:type="spellStart"/>
      <w:r>
        <w:rPr>
          <w:sz w:val="28"/>
          <w:szCs w:val="28"/>
        </w:rPr>
        <w:t>спида</w:t>
      </w:r>
      <w:proofErr w:type="spellEnd"/>
      <w:r>
        <w:rPr>
          <w:sz w:val="28"/>
          <w:szCs w:val="28"/>
        </w:rPr>
        <w:t>! Мы – за жизнь!».</w:t>
      </w:r>
    </w:p>
    <w:p w:rsidR="004D61E3" w:rsidRDefault="00BC5CBB">
      <w:pPr>
        <w:widowControl w:val="0"/>
        <w:tabs>
          <w:tab w:val="left" w:pos="-284"/>
          <w:tab w:val="left" w:pos="0"/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Проведение тематических мероприятий, направленных на профилактику экстремизма и терроризма: </w:t>
      </w:r>
    </w:p>
    <w:p w:rsidR="004D61E3" w:rsidRDefault="00BC5CBB">
      <w:pPr>
        <w:widowControl w:val="0"/>
        <w:tabs>
          <w:tab w:val="left" w:pos="-284"/>
          <w:tab w:val="left" w:pos="0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>- «День белых журавлей», посвященный жертвам терактов,</w:t>
      </w:r>
    </w:p>
    <w:p w:rsidR="004D61E3" w:rsidRDefault="00BC5CBB">
      <w:pPr>
        <w:widowControl w:val="0"/>
        <w:tabs>
          <w:tab w:val="left" w:pos="-284"/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День памяти Ивана Малых (воина-интернационалиста, выпускника техникума, погибшего при выполнении воинского долга в Афганистане)</w:t>
      </w:r>
    </w:p>
    <w:p w:rsidR="004D61E3" w:rsidRDefault="00BC5CBB">
      <w:pPr>
        <w:widowControl w:val="0"/>
        <w:tabs>
          <w:tab w:val="left" w:pos="-284"/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Встреча студентов техникума и поисковиков отряда «Родник»</w:t>
      </w:r>
    </w:p>
    <w:p w:rsidR="004D61E3" w:rsidRDefault="00BC5CBB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Классные часы: «Час истории – </w:t>
      </w:r>
      <w:proofErr w:type="spellStart"/>
      <w:r>
        <w:rPr>
          <w:sz w:val="28"/>
          <w:szCs w:val="28"/>
        </w:rPr>
        <w:t>Самбекские</w:t>
      </w:r>
      <w:proofErr w:type="spellEnd"/>
      <w:r>
        <w:rPr>
          <w:sz w:val="28"/>
          <w:szCs w:val="28"/>
        </w:rPr>
        <w:t xml:space="preserve"> высоты»; «Терроризм – угроза обществу»; «День национального единства»; «Россия без террора» «Экстремизму-</w:t>
      </w:r>
      <w:proofErr w:type="spellStart"/>
      <w:r>
        <w:rPr>
          <w:sz w:val="28"/>
          <w:szCs w:val="28"/>
        </w:rPr>
        <w:t>НеТ</w:t>
      </w:r>
      <w:proofErr w:type="spellEnd"/>
      <w:r>
        <w:rPr>
          <w:sz w:val="28"/>
          <w:szCs w:val="28"/>
        </w:rPr>
        <w:t>»,</w:t>
      </w:r>
    </w:p>
    <w:p w:rsidR="004D61E3" w:rsidRDefault="00BC5CBB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библиотеке техникума регулярно проходит кинолекторий с показом и дальнейшим обсуждением фильмов: антитеррористической направленности, НАК (национального антитеррористического комитета» «Что такое терроризм?», «Толерантность», «Экстремизму – НЕТ», </w:t>
      </w:r>
    </w:p>
    <w:p w:rsidR="004D61E3" w:rsidRDefault="00BC5CBB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оформлен стенд по антитеррористической безопасности «Терроризм и экстремизм угроза личности, обществу, государству», разработаны памятки по профилактике экстремизма и терроризма, которые розданы обучающимся и их родителям, информация размещена на сайте ГБПОУ РО «ВТОПиТ».</w:t>
      </w:r>
    </w:p>
    <w:p w:rsidR="004D61E3" w:rsidRDefault="00BC5CBB" w:rsidP="00BC5CBB">
      <w:pPr>
        <w:shd w:val="clear" w:color="auto" w:fill="FFFFFF"/>
        <w:spacing w:line="276" w:lineRule="auto"/>
        <w:jc w:val="both"/>
        <w:rPr>
          <w:b/>
          <w:color w:val="1A1A1A"/>
          <w:sz w:val="28"/>
          <w:szCs w:val="28"/>
          <w:highlight w:val="white"/>
        </w:rPr>
      </w:pPr>
      <w:r>
        <w:rPr>
          <w:b/>
          <w:color w:val="1A1A1A"/>
          <w:sz w:val="28"/>
          <w:szCs w:val="28"/>
          <w:highlight w:val="white"/>
        </w:rPr>
        <w:t>Модуль «Профессиональное развитие, адаптация и трудоустройство»</w:t>
      </w:r>
    </w:p>
    <w:p w:rsidR="004D61E3" w:rsidRPr="00BC5CBB" w:rsidRDefault="00BC5CBB" w:rsidP="00BC5CBB">
      <w:pPr>
        <w:shd w:val="clear" w:color="auto" w:fill="FFFFFF"/>
        <w:spacing w:line="276" w:lineRule="auto"/>
        <w:jc w:val="both"/>
        <w:rPr>
          <w:sz w:val="28"/>
          <w:szCs w:val="28"/>
          <w:highlight w:val="white"/>
        </w:rPr>
      </w:pPr>
      <w:r w:rsidRPr="00BC5CBB">
        <w:rPr>
          <w:sz w:val="28"/>
          <w:szCs w:val="28"/>
          <w:highlight w:val="white"/>
        </w:rPr>
        <w:t>В рамках этого модуля осуществляется реализация воспитательного потенциала, связанного с профессиональным развитием, адаптацией и трудоустройством студентов техникума.</w:t>
      </w:r>
    </w:p>
    <w:p w:rsidR="004D61E3" w:rsidRPr="00BC5CBB" w:rsidRDefault="00BC5CBB" w:rsidP="00BC5CBB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C5CBB">
        <w:rPr>
          <w:sz w:val="28"/>
          <w:szCs w:val="28"/>
          <w:highlight w:val="white"/>
        </w:rPr>
        <w:t>Участие обучающихся в конкурсах профессионального мастерства “</w:t>
      </w:r>
      <w:proofErr w:type="spellStart"/>
      <w:r w:rsidRPr="00BC5CBB">
        <w:rPr>
          <w:sz w:val="28"/>
          <w:szCs w:val="28"/>
          <w:highlight w:val="white"/>
        </w:rPr>
        <w:t>Профессионалитет</w:t>
      </w:r>
      <w:proofErr w:type="spellEnd"/>
      <w:r w:rsidRPr="00BC5CBB">
        <w:rPr>
          <w:sz w:val="28"/>
          <w:szCs w:val="28"/>
          <w:highlight w:val="white"/>
        </w:rPr>
        <w:t xml:space="preserve">” ,участие в </w:t>
      </w:r>
      <w:r w:rsidRPr="00BC5CBB">
        <w:rPr>
          <w:sz w:val="28"/>
          <w:szCs w:val="28"/>
        </w:rPr>
        <w:t>Региональном чемпионате по профессиональному мастерству инвалидов и лиц с ограниченными возможностями здоровья «</w:t>
      </w:r>
      <w:proofErr w:type="spellStart"/>
      <w:r w:rsidRPr="00BC5CBB">
        <w:rPr>
          <w:sz w:val="28"/>
          <w:szCs w:val="28"/>
        </w:rPr>
        <w:t>Абилимпикс</w:t>
      </w:r>
      <w:proofErr w:type="spellEnd"/>
      <w:r w:rsidRPr="00BC5CBB">
        <w:rPr>
          <w:sz w:val="28"/>
          <w:szCs w:val="28"/>
        </w:rPr>
        <w:t>» Ростовской области”,</w:t>
      </w:r>
      <w:r>
        <w:rPr>
          <w:sz w:val="28"/>
          <w:szCs w:val="28"/>
        </w:rPr>
        <w:t xml:space="preserve"> </w:t>
      </w:r>
      <w:r w:rsidRPr="00BC5CBB">
        <w:rPr>
          <w:sz w:val="28"/>
          <w:szCs w:val="28"/>
        </w:rPr>
        <w:t xml:space="preserve">конкурс постеров «Моя будущая профессия-повар», «Моя будущая профессия-продавец»; </w:t>
      </w:r>
      <w:proofErr w:type="spellStart"/>
      <w:r w:rsidRPr="00BC5CBB">
        <w:rPr>
          <w:sz w:val="28"/>
          <w:szCs w:val="28"/>
        </w:rPr>
        <w:t>профориентационные</w:t>
      </w:r>
      <w:proofErr w:type="spellEnd"/>
      <w:r w:rsidRPr="00BC5CBB">
        <w:rPr>
          <w:sz w:val="28"/>
          <w:szCs w:val="28"/>
        </w:rPr>
        <w:t xml:space="preserve"> мероприятия на базе школ города Волгодонска, Волгодонского и </w:t>
      </w:r>
      <w:proofErr w:type="spellStart"/>
      <w:r w:rsidRPr="00BC5CBB">
        <w:rPr>
          <w:sz w:val="28"/>
          <w:szCs w:val="28"/>
        </w:rPr>
        <w:t>Цимлянских</w:t>
      </w:r>
      <w:proofErr w:type="spellEnd"/>
      <w:r w:rsidRPr="00BC5CBB">
        <w:rPr>
          <w:sz w:val="28"/>
          <w:szCs w:val="28"/>
        </w:rPr>
        <w:t xml:space="preserve"> районов; </w:t>
      </w:r>
      <w:proofErr w:type="spellStart"/>
      <w:r w:rsidRPr="00BC5CBB">
        <w:rPr>
          <w:sz w:val="28"/>
          <w:szCs w:val="28"/>
        </w:rPr>
        <w:t>профориентационное</w:t>
      </w:r>
      <w:proofErr w:type="spellEnd"/>
      <w:r w:rsidRPr="00BC5CBB">
        <w:rPr>
          <w:sz w:val="28"/>
          <w:szCs w:val="28"/>
        </w:rPr>
        <w:t xml:space="preserve"> онлайн-мероприятие «День открытых дверей»;</w:t>
      </w:r>
      <w:r>
        <w:rPr>
          <w:sz w:val="28"/>
          <w:szCs w:val="28"/>
        </w:rPr>
        <w:t xml:space="preserve"> </w:t>
      </w:r>
      <w:proofErr w:type="spellStart"/>
      <w:r w:rsidRPr="00BC5CBB">
        <w:rPr>
          <w:sz w:val="28"/>
          <w:szCs w:val="28"/>
        </w:rPr>
        <w:t>профориентационное</w:t>
      </w:r>
      <w:proofErr w:type="spellEnd"/>
      <w:r w:rsidRPr="00BC5CBB">
        <w:rPr>
          <w:sz w:val="28"/>
          <w:szCs w:val="28"/>
        </w:rPr>
        <w:t xml:space="preserve"> занятие для обучающихся «Эффективные способы поиска работы» специалистами Центра занятости населения; экскурсии на предприятия питания </w:t>
      </w:r>
      <w:proofErr w:type="spellStart"/>
      <w:r w:rsidRPr="00BC5CBB">
        <w:rPr>
          <w:sz w:val="28"/>
          <w:szCs w:val="28"/>
        </w:rPr>
        <w:t>г.Волгодонска</w:t>
      </w:r>
      <w:proofErr w:type="spellEnd"/>
      <w:r w:rsidRPr="00BC5CBB">
        <w:rPr>
          <w:sz w:val="28"/>
          <w:szCs w:val="28"/>
        </w:rPr>
        <w:t>: РК «Рандеву», ООО «Ванта», пиццерия «Камин»;</w:t>
      </w:r>
    </w:p>
    <w:p w:rsidR="004D61E3" w:rsidRDefault="00BC5CB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техникума активно взаимодействует с Ростовским </w:t>
      </w:r>
      <w:r>
        <w:rPr>
          <w:sz w:val="28"/>
          <w:szCs w:val="28"/>
        </w:rPr>
        <w:lastRenderedPageBreak/>
        <w:t>региональным отделением Молодёжной общероссийской общественной организации «Российские студенческие отряды». Это сотрудничество направлено на трудовое воспитание молодёжи.</w:t>
      </w:r>
    </w:p>
    <w:p w:rsidR="004D61E3" w:rsidRDefault="00BC5CB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2022-2023 учебном году 75 студентов техникума работали в лечебно-оздоровительном комплексе «Витязь», который находится на черноморском побережье города-курорта Анапа.</w:t>
      </w:r>
    </w:p>
    <w:p w:rsidR="004D61E3" w:rsidRDefault="00BC5CB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Студенты, которые принимали участие в этом проекте, не только получили достойную заработную плату, но и были приглашены на работу на следующий летний сезон.</w:t>
      </w:r>
    </w:p>
    <w:p w:rsidR="004D61E3" w:rsidRDefault="00BC5CB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Студенческий Сервисный отряд «Молния» с нетерпением ожидает новых вызовов и возможностей для самореализации.  </w:t>
      </w:r>
      <w:hyperlink r:id="rId7">
        <w:r>
          <w:rPr>
            <w:color w:val="1155CC"/>
            <w:sz w:val="28"/>
            <w:szCs w:val="28"/>
            <w:u w:val="single"/>
          </w:rPr>
          <w:t>Студенческий Сервисный отряд  "Молния"</w:t>
        </w:r>
      </w:hyperlink>
    </w:p>
    <w:p w:rsidR="004D61E3" w:rsidRDefault="00BC5CBB">
      <w:pPr>
        <w:widowControl w:val="0"/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Вовлечение молодежи в социальную практику и развитие </w:t>
      </w:r>
      <w:proofErr w:type="spellStart"/>
      <w:r>
        <w:rPr>
          <w:sz w:val="28"/>
          <w:szCs w:val="28"/>
        </w:rPr>
        <w:t>созидательнои</w:t>
      </w:r>
      <w:proofErr w:type="spellEnd"/>
      <w:r>
        <w:rPr>
          <w:sz w:val="28"/>
          <w:szCs w:val="28"/>
        </w:rPr>
        <w:t>̆ активности молодежи, т.е. привлечению молодежи к участию в волонтерской деятельности одно из приоритетных направлений воспитательной работы.</w:t>
      </w:r>
    </w:p>
    <w:p w:rsidR="004D61E3" w:rsidRDefault="00BC5CBB">
      <w:pPr>
        <w:widowControl w:val="0"/>
        <w:ind w:right="87" w:firstLine="567"/>
        <w:jc w:val="both"/>
        <w:rPr>
          <w:color w:val="1A1A1A"/>
          <w:sz w:val="24"/>
          <w:szCs w:val="24"/>
          <w:highlight w:val="white"/>
        </w:rPr>
      </w:pPr>
      <w:r>
        <w:rPr>
          <w:sz w:val="28"/>
          <w:szCs w:val="28"/>
        </w:rPr>
        <w:t xml:space="preserve">В нашем техникуме активно развивается волонтёрское движение. Волонтёрский отряд «Свет добра» объединяет 341 добровольца, которые официально зарегистрированы на платформе </w:t>
      </w:r>
      <w:hyperlink r:id="rId8">
        <w:proofErr w:type="spellStart"/>
        <w:r>
          <w:rPr>
            <w:color w:val="1155CC"/>
            <w:sz w:val="28"/>
            <w:szCs w:val="28"/>
            <w:u w:val="single"/>
          </w:rPr>
          <w:t>Добро.ру</w:t>
        </w:r>
        <w:proofErr w:type="spellEnd"/>
      </w:hyperlink>
      <w:r>
        <w:rPr>
          <w:sz w:val="28"/>
          <w:szCs w:val="28"/>
        </w:rPr>
        <w:t xml:space="preserve"> (ID организации: 10021978).</w:t>
      </w:r>
    </w:p>
    <w:p w:rsidR="004D61E3" w:rsidRDefault="00BC5CBB">
      <w:pPr>
        <w:widowControl w:val="0"/>
        <w:jc w:val="both"/>
        <w:rPr>
          <w:b/>
          <w:sz w:val="28"/>
          <w:szCs w:val="28"/>
        </w:rPr>
      </w:pPr>
      <w:r>
        <w:rPr>
          <w:color w:val="1A1A1A"/>
          <w:sz w:val="24"/>
          <w:szCs w:val="24"/>
          <w:highlight w:val="white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Работа по адаптации студентов нового набора.</w:t>
      </w:r>
    </w:p>
    <w:p w:rsidR="004D61E3" w:rsidRDefault="00BC5CBB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Составной частью всей многоуровневой работы по личностному и профессиональному становлению будущих специалистов является организация работы по созданию условий и психологического комфорта для адаптации обучающихся 1-го курса в новом учебном заведении, разработка и реализация мероприятий психолого-педагогического сопровождения и развитие наставничества. В этих целях, в ГБПОУ РО «Волгодонский техникум общественного и питания, и торговли» разработана и реализуется Программа адаптации первокурсников в рамках которой, осуществлялись мероприятия:</w:t>
      </w:r>
    </w:p>
    <w:p w:rsidR="004D61E3" w:rsidRDefault="00BC5CBB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анкетирование и первичная диагностика психологических особенностей первокурсников;</w:t>
      </w:r>
    </w:p>
    <w:p w:rsidR="004D61E3" w:rsidRDefault="00BC5CBB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и развитие творческих и спортивных </w:t>
      </w:r>
      <w:proofErr w:type="spellStart"/>
      <w:r>
        <w:rPr>
          <w:sz w:val="28"/>
          <w:szCs w:val="28"/>
        </w:rPr>
        <w:t>способностеи</w:t>
      </w:r>
      <w:proofErr w:type="spellEnd"/>
      <w:r>
        <w:rPr>
          <w:sz w:val="28"/>
          <w:szCs w:val="28"/>
        </w:rPr>
        <w:t>̆ и интересов обучающихся;</w:t>
      </w:r>
    </w:p>
    <w:p w:rsidR="004D61E3" w:rsidRDefault="00BC5CBB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в волонтерскую и общественную жизнь техникума студентов;</w:t>
      </w:r>
    </w:p>
    <w:p w:rsidR="004D61E3" w:rsidRDefault="00BC5CBB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к культурно-массовым и спортивным мероприятиям первокурсников;</w:t>
      </w:r>
    </w:p>
    <w:p w:rsidR="004D61E3" w:rsidRDefault="00BC5CBB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дополнительного образования и досуговой занятости обучающихся;</w:t>
      </w:r>
    </w:p>
    <w:p w:rsidR="004D61E3" w:rsidRDefault="00BC5CBB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вновь поступившими в техникум обучающимися, проводилась большая просветительская и профилактическая работа, направленная на предотвращение административных и уголовных правонарушений, нарушений Устава и внутреннего распорядка техникума. Обучающиеся и их родители (законные представители) были ознакомлены с «Памятками первокурсника», регламентом работы, условиями и основными требованиями учебно-воспитательного процесса Учреждения.</w:t>
      </w:r>
    </w:p>
    <w:p w:rsidR="004D61E3" w:rsidRDefault="00BC5CBB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 31.12.2024 года в техникуме по основным образовательным программам обучаются 7 обучающихся из числа инвалидов и лиц с ОВЗ (1 чел. – по профессии 43.01.09 Повар, кондитер; 2 чел. – по специальности Поварское и кондитерское дело; 5 чел. – по профессии 38.01.02 Продавец, контролер-кассир).</w:t>
      </w:r>
    </w:p>
    <w:p w:rsidR="004D61E3" w:rsidRDefault="00BC5CBB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Нозологии обучающихся из числа инвалидов не требуют обеспечения </w:t>
      </w:r>
      <w:r>
        <w:rPr>
          <w:sz w:val="28"/>
          <w:szCs w:val="28"/>
          <w:highlight w:val="white"/>
        </w:rPr>
        <w:lastRenderedPageBreak/>
        <w:t>специальных условий для обучения.</w:t>
      </w:r>
      <w:r>
        <w:rPr>
          <w:sz w:val="28"/>
          <w:szCs w:val="28"/>
        </w:rPr>
        <w:tab/>
      </w:r>
    </w:p>
    <w:p w:rsidR="004D61E3" w:rsidRDefault="00BC5CBB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Разработано Положение об условиях обучения инвалидов и лиц с ограниченными возможностями здоровья в ГБПОУ РО «ВТОПиТ.</w:t>
      </w:r>
    </w:p>
    <w:p w:rsidR="004D61E3" w:rsidRDefault="00BC5CBB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 воспитательной работы в техникуме формирует социокультурную среду обучающихся; создаёт условия для всестороннего развития и социализации личности, сохранения здоровья обучающихся; развивает воспитательный компонент образовательного процесса через становление студенческого самоуправления, обеспечение участия обучающихся в работе общественных организаций, спортивных и творческих клубов; обеспечивает интеграцию образовательного процесса и внеаудиторной работы для формирования и развития общих и профессиональных компетенций обучающихся; создаёт необходимые условия для поддержки общения, взаимодействия и дальнейшего развития одаренных в различных областях интеллектуальной и творческой деятельности обучающихся.</w:t>
      </w:r>
    </w:p>
    <w:p w:rsidR="004D61E3" w:rsidRDefault="00BC5CBB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Студенты активно приобщаются к здоровому образу жизни; отмечается положительная динамика в формировании ценностного отношения к будущей профессии; растет личная ответственность за свою жизнь; повышается мотивация к ведению активного образа жизни, проявляется стремление к овладению общей культурой личности, проявляются позитивные личностные качества и социальные навыки гражданского поведения в социуме.</w:t>
      </w:r>
    </w:p>
    <w:p w:rsidR="004D61E3" w:rsidRDefault="00BC5CBB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воспитательной работы прослеживается в достижении высоких результатов участия, обучающихся в олимпиадах, конкурсах, конференциях, соревнованиях различного уровня (Приложение 2).</w:t>
      </w:r>
    </w:p>
    <w:p w:rsidR="004D61E3" w:rsidRDefault="004D61E3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</w:p>
    <w:p w:rsidR="004D61E3" w:rsidRDefault="004D61E3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</w:p>
    <w:p w:rsidR="004D61E3" w:rsidRDefault="00BC5CBB" w:rsidP="00BC5CBB">
      <w:pPr>
        <w:pStyle w:val="2"/>
        <w:numPr>
          <w:ilvl w:val="0"/>
          <w:numId w:val="1"/>
        </w:numPr>
        <w:spacing w:before="0" w:after="0" w:line="240" w:lineRule="auto"/>
        <w:ind w:left="851" w:hanging="284"/>
        <w:rPr>
          <w:sz w:val="28"/>
          <w:szCs w:val="28"/>
        </w:rPr>
      </w:pPr>
      <w:bookmarkStart w:id="6" w:name="_s8dqjn9mlltx" w:colFirst="0" w:colLast="0"/>
      <w:bookmarkEnd w:id="6"/>
      <w:r>
        <w:rPr>
          <w:sz w:val="28"/>
          <w:szCs w:val="28"/>
        </w:rPr>
        <w:t xml:space="preserve">Качество учебно-методического, </w:t>
      </w:r>
      <w:proofErr w:type="spellStart"/>
      <w:r>
        <w:rPr>
          <w:sz w:val="28"/>
          <w:szCs w:val="28"/>
        </w:rPr>
        <w:t>библиотечно</w:t>
      </w:r>
      <w:proofErr w:type="spellEnd"/>
      <w:r>
        <w:rPr>
          <w:sz w:val="28"/>
          <w:szCs w:val="28"/>
        </w:rPr>
        <w:t xml:space="preserve"> информационного обеспечения</w:t>
      </w:r>
    </w:p>
    <w:p w:rsidR="004D61E3" w:rsidRDefault="004D61E3">
      <w:pPr>
        <w:widowControl w:val="0"/>
        <w:tabs>
          <w:tab w:val="left" w:pos="0"/>
          <w:tab w:val="left" w:pos="567"/>
        </w:tabs>
        <w:spacing w:line="276" w:lineRule="auto"/>
        <w:rPr>
          <w:b/>
          <w:color w:val="FF0000"/>
          <w:sz w:val="26"/>
          <w:szCs w:val="26"/>
        </w:rPr>
      </w:pP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По всем реализуемым направлениям подготовки техникумом разработаны, согласованы с работодателем и утверждены программы подготовки квалифицированных рабочих, служащих (по профессиям СПО) и программа подготовки специалистов среднего звена (по специальности СПО).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Структура и содержание учебных планов отвечают требованиям Федеральных государственных образовательных стандартов СПО по профессиям и специальностям. Региональный компонент (вариативная часть) основных профессиональных образовательных программ, представленный в учебных планах, обеспечивает подготовку выпускников в соответствии с квалификационными характеристиками и запросами работодателей. 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Учебными планами и программами учебных дисциплин реализована взаимосвязь дисциплин, обеспечивается их логическая последовательность и преемственность. Соотношение часов, отведенных на учебную деятельность и производственную практику, как правило, определяется целями и задачами преподавания учебных дисциплин, методикой их преподавания. 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Основные профессиональные образовательные программы по профессиям и специальностям содержат рабочие программы общепрофессиональных дисциплин и профессиональных модулей. Рабочие программы разработаны с учетом рекомендаций ФИРО, рассмотрены и одобрены на заседаниях соответствующих </w:t>
      </w:r>
      <w:r>
        <w:rPr>
          <w:sz w:val="28"/>
          <w:szCs w:val="28"/>
        </w:rPr>
        <w:lastRenderedPageBreak/>
        <w:t xml:space="preserve">методических цикловых комиссий, утверждены в установленном порядке и согласованы с работодателями. Количественное и качественное содержание рабочих программ соответствуют ФГОС СПО И ПООП.  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Работа над совершенствованием рабочей документации является одним из важных направлений деятельности администрации, цикловых методических комиссий, преподавателей и мастеров производственного обучения. При обновлении и создании новых программ учитывается преемственность в преподавании дисциплин, актуальность содержания, практическая ориентации, поиск новых форм организации образовательного процесса.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Рабочие программы общеобразовательных дисциплин составлены на основе примерных программ ФГБОУ ДПО ИРПО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 Для организации образовательного процесса по каждой из профессиональных образовательных программ сформирован комплект нормативной и учебно-программной документации. 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Определены виды и тематика внеаудиторной самостоятельной работы студентов, разработаны методические рекомендации по выполнению самостоятельной внеаудиторной работы по всем дисциплинам и междисциплинарным курсам. 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Контрольно-оценочные средства для промежуточного контроля по профессиональным модулям (экзамен квалификационный) содержат пакет заданий и условия выполнения, пакет экзаменатора с эталонами ответов, показателями оценки результата. 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Анализ учебно-методической документации, проведенный в ходе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, позволяет сделать вывод о том, что в техникуме осуществляется системный подход к подготовке квалифицированных рабочих, обеспечивается структурно-логическая увязка дисциплин всех блоков учебных планов. Учебные планы и программы по профессиям и специальностям по перечню дисциплин, объему учебной нагрузки и содержанию выполняются в полном объеме. 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Образовательные программы обеспечены учебно-методической документацией по всем дисциплинам, междисциплинарным курсам и профессиональным модулям.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Источниками учебной информации для подготовки в техникуме квалифицированных рабочих и специалистов по профессии являются: 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учебники и учебные пособия, изданные центральными издательствами, рекомендованные министерством просвещения; 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учебные и методические пособия и тематические разработки, выполненные сотрудниками техникума: 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конспекты лекций по дисциплинам; 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методические указания по выполнению самостоятельной работы; 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методические указания по выполнению письменных экзаменационных работ; 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методические указания по выполнению лабораторных и практических работ; 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электронные учебно-методические комплексы для обучающихся; 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электронные учебники; 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разработки уроков теоретического и производственного обучения;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методические рекомендации по написанию письменных экзаменационных работ;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рекомендации по написанию дипломных работ.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Особое значение имеют авторские учебно-методические материалы педагогических работников техникума, так как их своевременная разработка и использование в образовательном процессе позволяют оперативно реагировать на изменения пожеланий и требований социальных партнеров техникума и обучающихся. 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Библиотечный фонд укомплектован печатными и электронными изданиями по всем учебным дисциплинам и междисциплинарным курсам. 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Обеспечен доступ к комплектам библиотечного фонда, состоящим не менее чем из 3 наименований российских журналов по каждой профессии и специальности.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Каждый обучающийся имеет доступ к базам данных и библиотечным фондам, сформированным по полному перечню дисциплин (модулей) программы, обеспечен 1 учебным печатным и/или электронным изданием по каждой дисциплине общепрофессионального цикла и 1-2 учебно-методическим печатным и/или электронным изданием по каждому МДК. 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 Библиотечный фонд включает официальные, справочно-библиографические и периодические издания в расчете 1-2 экземпляра на каждые 100 обучающихся. 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Библиотека укомплектована: ноутбуки с выходом в Интернет и необходимым программным обеспечением, ксерокс, принтер, интерактивная доска, </w:t>
      </w:r>
      <w:proofErr w:type="spellStart"/>
      <w:r>
        <w:rPr>
          <w:sz w:val="28"/>
          <w:szCs w:val="28"/>
        </w:rPr>
        <w:t>флипчарт</w:t>
      </w:r>
      <w:proofErr w:type="spellEnd"/>
      <w:r>
        <w:rPr>
          <w:sz w:val="28"/>
          <w:szCs w:val="28"/>
        </w:rPr>
        <w:t xml:space="preserve"> магнитно-маркерный.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Обеспеченность основной учебной литературой (учебники и учебные пособия) составляет 1 экземпляр на обучающегося, обеспечение справочной литературой – 0,5 экземпляра на обучающегося.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Библиотечный фонд укомплектован периодическими изданиями: Ресторанные ведомости, Современный ресторан, Пищевая промышленность, Техника и технология пищевых производств, Гастроном, Кулинарный практикум, Просто Вкусно Полезно, Товаровед продовольственных товаров, Управление магазином, Управление продажами.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Учебно-методическое обеспечение образовательного процесса позволяет в полной мере реализовать требования ФГОС СПО. 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ab/>
        <w:t>Информационная база техникума включает:</w:t>
      </w:r>
    </w:p>
    <w:p w:rsidR="004D61E3" w:rsidRDefault="00BC5CBB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>- персональные компьютеры – 62 шт.</w:t>
      </w:r>
    </w:p>
    <w:p w:rsidR="004D61E3" w:rsidRDefault="00BC5CBB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>- ноутбуки – 56 шт.</w:t>
      </w:r>
    </w:p>
    <w:p w:rsidR="004D61E3" w:rsidRDefault="00BC5CBB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>- принтеры – 35 шт.</w:t>
      </w:r>
    </w:p>
    <w:p w:rsidR="004D61E3" w:rsidRDefault="00BC5CBB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>- многофункциональные устройства – 12 шт.</w:t>
      </w:r>
    </w:p>
    <w:p w:rsidR="004D61E3" w:rsidRDefault="00BC5CBB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>- мультимедийные проекторы – 12 шт.</w:t>
      </w:r>
    </w:p>
    <w:p w:rsidR="004D61E3" w:rsidRDefault="00BC5CBB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>- интерактивные доски – 3 шт.</w:t>
      </w:r>
    </w:p>
    <w:p w:rsidR="004D61E3" w:rsidRDefault="00BC5CBB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>- виртуальные тренажеры</w:t>
      </w:r>
    </w:p>
    <w:p w:rsidR="004D61E3" w:rsidRDefault="00BC5CBB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>- электронные учебники</w:t>
      </w:r>
    </w:p>
    <w:p w:rsidR="004D61E3" w:rsidRDefault="00BC5CBB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>- электронные учебно-методические комплексы по дисциплинам и профессиональным модулям</w:t>
      </w:r>
    </w:p>
    <w:p w:rsidR="004D61E3" w:rsidRDefault="00BC5CBB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он-</w:t>
      </w:r>
      <w:proofErr w:type="spellStart"/>
      <w:r>
        <w:rPr>
          <w:sz w:val="28"/>
          <w:szCs w:val="28"/>
        </w:rPr>
        <w:t>лайн</w:t>
      </w:r>
      <w:proofErr w:type="spellEnd"/>
      <w:proofErr w:type="gramEnd"/>
      <w:r>
        <w:rPr>
          <w:sz w:val="28"/>
          <w:szCs w:val="28"/>
        </w:rPr>
        <w:t xml:space="preserve"> курсы по ДПО</w:t>
      </w:r>
    </w:p>
    <w:p w:rsidR="004D61E3" w:rsidRDefault="00BC5CBB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>- электронные справочно-правовые системы</w:t>
      </w:r>
    </w:p>
    <w:p w:rsidR="004D61E3" w:rsidRDefault="00BC5CBB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средства контент-фильтрации доступа к интернету.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Уровень информатизации образовательного процесса отвечает современным требованиям, позволяет использовать в образовательном процессе информационные технологии обучения, способствует эффективности управленческой деятельности.</w:t>
      </w:r>
    </w:p>
    <w:p w:rsidR="004D61E3" w:rsidRDefault="004D61E3">
      <w:pPr>
        <w:tabs>
          <w:tab w:val="left" w:pos="0"/>
          <w:tab w:val="left" w:pos="567"/>
        </w:tabs>
        <w:spacing w:line="360" w:lineRule="auto"/>
        <w:jc w:val="center"/>
        <w:rPr>
          <w:b/>
          <w:color w:val="000000"/>
          <w:sz w:val="16"/>
          <w:szCs w:val="16"/>
        </w:rPr>
      </w:pPr>
    </w:p>
    <w:p w:rsidR="004D61E3" w:rsidRDefault="00BC5CBB">
      <w:pPr>
        <w:tabs>
          <w:tab w:val="left" w:pos="0"/>
          <w:tab w:val="left" w:pos="567"/>
        </w:tabs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8"/>
          <w:szCs w:val="28"/>
        </w:rPr>
        <w:t xml:space="preserve">6. </w:t>
      </w:r>
      <w:r w:rsidRPr="00BC5CBB">
        <w:rPr>
          <w:b/>
          <w:color w:val="000000"/>
          <w:sz w:val="28"/>
          <w:szCs w:val="28"/>
        </w:rPr>
        <w:t>Материально-техническая база. Инфраструктура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Техникум располагает 13 учебными кабинетами, 4-мя учебными лабораториями. В учебном процессе используется большой спортивный зал, актовый зал, спортивная площадка, библиотека с читальным залом на 30 посадочных мест. Имеется столовая, преподавательская, гараж. Полезные учебные площади соответствуют действующим санитарным нормативам, требованиям пожарной и электробезопасности. 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Учебные кабинеты, лаборатории оснащены необходимым учебным оборудованием, проекторами, экранами, персональными компьютерами для преподавателя, расходными материалами, техническими средствами обучения, приборами, установками, моделями, макетами, наглядными пособиями, лабораторным оборудованием, плакатами и дидактическими материалами обучающего и контролирующего характера, необходимыми для качественного проведения всех видов учебных занятий, предусмотренных ФГОС СПО. 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компьютеры подключены к сети Интернет.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учебных аудиториях, оснащённых ПК организованы локально-вычислительные сети с использованием активного сетевого оборудования, все аудитории имеют доступ к глобальной сети Интернет. Обмен информацией между пользователями внутри сети осуществляется стандартными средствами. 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Образовательная организация обеспечена необходимым комплектом лицензионного программного обеспечения. Для связи с другими пользователями Интернет, в том числе со всеми образовательными учреждения области, имеется адрес электронной почты учебного заведения: pkls72@yandex.ru. Техникум имеет свой сайт в сети Интернет, адрес сайта http://vtopit.gauro-riacro.ru. 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Административным работникам, преподавателям и сотрудникам техникума предоставляется </w:t>
      </w:r>
      <w:proofErr w:type="spellStart"/>
      <w:r>
        <w:rPr>
          <w:sz w:val="28"/>
          <w:szCs w:val="28"/>
        </w:rPr>
        <w:t>безлимитный</w:t>
      </w:r>
      <w:proofErr w:type="spellEnd"/>
      <w:r>
        <w:rPr>
          <w:sz w:val="28"/>
          <w:szCs w:val="28"/>
        </w:rPr>
        <w:t xml:space="preserve"> доступ в Интернет. Студенты имеют возможность пользоваться бесплатными услугами сети Интернет с любого ПК установленного в учебных аудиториях.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Аккредитован Центр проведения демонстрационного экзамена по компетенции «Поварское дело». Инфраструктура площадки, организованной на базе техникума, позволяет оценить качество подготовки обучающихся в ходе проведения промежуточной аттестации и обеспечивает подготовку к демонстрационному экзамену в рамках ГИА.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bookmarkStart w:id="7" w:name="_xuebj0r9ww2b" w:colFirst="0" w:colLast="0"/>
      <w:bookmarkEnd w:id="7"/>
      <w:r>
        <w:rPr>
          <w:sz w:val="28"/>
          <w:szCs w:val="28"/>
        </w:rPr>
        <w:t xml:space="preserve">В целях развития материально-технической базы техникума в 2023 году приобретено за счет бюджетных средств: 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материалы и инвентарь длительного пользования для учебного процесса –   124,6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материалы для практических работ (продукты питания) – 501,1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столы производственные 8 шт. – 89,5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шкаф для посуды – 52,8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стойка для презентационного оборудования 3 шт. – 78,0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стеллажи из нержавеющей стали 6 шт. –61,2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ванны моечные 3 шт. – 36,0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МФУ </w:t>
      </w:r>
      <w:proofErr w:type="spellStart"/>
      <w:r>
        <w:rPr>
          <w:sz w:val="28"/>
          <w:szCs w:val="28"/>
        </w:rPr>
        <w:t>Kyocera</w:t>
      </w:r>
      <w:proofErr w:type="spellEnd"/>
      <w:r>
        <w:rPr>
          <w:sz w:val="28"/>
          <w:szCs w:val="28"/>
        </w:rPr>
        <w:t xml:space="preserve"> 6 шт. – 406,9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ноутбук ПЭВМ KAY  31 шт. –996,6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миксер </w:t>
      </w:r>
      <w:proofErr w:type="spellStart"/>
      <w:r>
        <w:rPr>
          <w:sz w:val="28"/>
          <w:szCs w:val="28"/>
        </w:rPr>
        <w:t>Bosch</w:t>
      </w:r>
      <w:proofErr w:type="spellEnd"/>
      <w:r>
        <w:rPr>
          <w:sz w:val="28"/>
          <w:szCs w:val="28"/>
        </w:rPr>
        <w:t xml:space="preserve"> 30 шт. – 223.5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горелка </w:t>
      </w:r>
      <w:proofErr w:type="spellStart"/>
      <w:r>
        <w:rPr>
          <w:sz w:val="28"/>
          <w:szCs w:val="28"/>
        </w:rPr>
        <w:t>керамелизатор</w:t>
      </w:r>
      <w:proofErr w:type="spellEnd"/>
      <w:r>
        <w:rPr>
          <w:sz w:val="28"/>
          <w:szCs w:val="28"/>
        </w:rPr>
        <w:t xml:space="preserve"> 8шт.– 13,9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весы для молекулярной кухни 10шт.– 4,4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весы электронные 10 шт. – 111,0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инфракрасный термометр 8 шт. – 15,20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ручная машинка для приготовления пасты </w:t>
      </w:r>
      <w:proofErr w:type="spellStart"/>
      <w:r>
        <w:rPr>
          <w:sz w:val="28"/>
          <w:szCs w:val="28"/>
        </w:rPr>
        <w:t>равиолы</w:t>
      </w:r>
      <w:proofErr w:type="spellEnd"/>
      <w:r>
        <w:rPr>
          <w:sz w:val="28"/>
          <w:szCs w:val="28"/>
        </w:rPr>
        <w:t xml:space="preserve"> 4 шт. – 18,0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Кремер – Сифон для сливок 4 шт. – 58,8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электронный термометр 4 шт. – 2,8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интерактивный комплекс </w:t>
      </w:r>
      <w:proofErr w:type="spellStart"/>
      <w:r>
        <w:rPr>
          <w:sz w:val="28"/>
          <w:szCs w:val="28"/>
        </w:rPr>
        <w:t>NexPanel</w:t>
      </w:r>
      <w:proofErr w:type="spellEnd"/>
      <w:r>
        <w:rPr>
          <w:sz w:val="28"/>
          <w:szCs w:val="28"/>
        </w:rPr>
        <w:t xml:space="preserve"> 3шт.- 881,6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тележка для ноутбуков    2ш. – 67,8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кофемолка 1шт.-73,0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кофеварка рожковая 1шт.-333,0тус.руб.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материалы и инвентарь для дисциплины «Основы безопасности и защиты Родины» - 198,7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тактильно визуальный знак Кнопка вызова персонала –34.,8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зонд вытяжной островной. </w:t>
      </w:r>
      <w:proofErr w:type="spellStart"/>
      <w:r>
        <w:rPr>
          <w:sz w:val="28"/>
          <w:szCs w:val="28"/>
        </w:rPr>
        <w:t>пристенный</w:t>
      </w:r>
      <w:proofErr w:type="spellEnd"/>
      <w:r>
        <w:rPr>
          <w:sz w:val="28"/>
          <w:szCs w:val="28"/>
        </w:rPr>
        <w:t xml:space="preserve"> с кассетами 3шт.- 91,8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4D61E3" w:rsidRDefault="00BC5CBB">
      <w:pPr>
        <w:tabs>
          <w:tab w:val="left" w:pos="0"/>
          <w:tab w:val="left" w:pos="567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8"/>
          <w:szCs w:val="28"/>
        </w:rPr>
        <w:t xml:space="preserve">Материально-техническая база соответствует нормативам и обеспечивает достижение нормативных условий для реализации профессиональных образовательных программ по </w:t>
      </w:r>
      <w:r>
        <w:rPr>
          <w:sz w:val="28"/>
          <w:szCs w:val="28"/>
        </w:rPr>
        <w:t>аккредитуемым</w:t>
      </w:r>
      <w:r>
        <w:rPr>
          <w:color w:val="000000"/>
          <w:sz w:val="28"/>
          <w:szCs w:val="28"/>
        </w:rPr>
        <w:t xml:space="preserve"> профессиям. Оснащение учебным оборудованием, современными техническими средствами учебных кабинетов, лабораторий достаточного уровня, позволяет педагогическому коллективу вести подготовку специалистов в соответствии с современными требованиями ФГОС СПО.</w:t>
      </w:r>
    </w:p>
    <w:p w:rsidR="004D61E3" w:rsidRDefault="00BC5CBB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ind w:left="567" w:firstLine="0"/>
        <w:rPr>
          <w:b/>
          <w:sz w:val="28"/>
          <w:szCs w:val="28"/>
        </w:rPr>
      </w:pPr>
      <w:bookmarkStart w:id="8" w:name="_rzxpw1tpv91u" w:colFirst="0" w:colLast="0"/>
      <w:bookmarkEnd w:id="8"/>
      <w:r>
        <w:rPr>
          <w:b/>
          <w:sz w:val="28"/>
          <w:szCs w:val="28"/>
        </w:rPr>
        <w:t>Функционирование внутренней системы оценки качества образования</w:t>
      </w:r>
    </w:p>
    <w:p w:rsidR="004D61E3" w:rsidRDefault="004D61E3">
      <w:pPr>
        <w:tabs>
          <w:tab w:val="left" w:pos="0"/>
          <w:tab w:val="left" w:pos="567"/>
        </w:tabs>
        <w:jc w:val="both"/>
        <w:rPr>
          <w:color w:val="002060"/>
          <w:sz w:val="24"/>
          <w:szCs w:val="24"/>
        </w:rPr>
      </w:pPr>
    </w:p>
    <w:p w:rsidR="004D61E3" w:rsidRDefault="00BC5C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техникуме действует и совершенствуется система контроля качества подготовки специалистов и квалифицированных рабочих, которая обеспечивает основные параметры планирования, организации и мотивации образовательного процесса, оценки и регулирования качества подготовки выпускников. </w:t>
      </w:r>
    </w:p>
    <w:p w:rsidR="004D61E3" w:rsidRDefault="00BC5C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качества освоения образовательных программ включает текущий контроль успеваемости, промежуточную и государственную итоговую аттестации студентов.</w:t>
      </w:r>
    </w:p>
    <w:p w:rsidR="004D61E3" w:rsidRDefault="00BC5C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проведения текущего контроля и промежуточной аттестации определяется локальным актом техникума «Положение о текущем контроле знаний и промежуточной аттестации обучающихся».</w:t>
      </w:r>
    </w:p>
    <w:p w:rsidR="004D61E3" w:rsidRDefault="00BC5C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4D61E3" w:rsidRDefault="00BC5C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уровня освоения дисциплин,</w:t>
      </w:r>
    </w:p>
    <w:p w:rsidR="004D61E3" w:rsidRDefault="00BC5C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компетенций студентов.</w:t>
      </w:r>
    </w:p>
    <w:p w:rsidR="004D61E3" w:rsidRDefault="00BC5C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Техникум самостоятельно определяет формы, периодичность, порядок проведения текущего контроля успеваемости и промежуточной аттестации обучающихся. </w:t>
      </w:r>
    </w:p>
    <w:p w:rsidR="004D61E3" w:rsidRDefault="00BC5C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Текущий контроль успеваемости осуществляется с целью регулярного наблюдения за ходом поэтапного освоения обучающимися рабочих программ учебных дисциплин, профессиональных модулей, учебных практик в составах профессиональных модулей в пределах соответствующей образовательной программы, оптимизации управления образовательной деятельностью обучающихся, своевременной корректировки персональных образовательных результатов, обучающихся педагогическими средствами.</w:t>
      </w:r>
    </w:p>
    <w:p w:rsidR="004D61E3" w:rsidRDefault="00BC5C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Промежуточная аттестация является одной из основных форм контроля учебной деятельности обучающихся, позволяет выявить соответствие уровня подготовки обучающихся требованиям ФГОС, обеспечивает оперативное управление учебной деятельностью обучающегося и ее корректировку и проводится с целью определения:</w:t>
      </w:r>
    </w:p>
    <w:p w:rsidR="004D61E3" w:rsidRDefault="00BC5C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соответствия уровня и качества подготовки квалифицированного рабочего, служащего; специалиста среднего звена требованиям ФГОС в пределах основных профессиональных образовательных программ среднего профессионального образования;</w:t>
      </w:r>
    </w:p>
    <w:p w:rsidR="004D61E3" w:rsidRDefault="00BC5C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полноты и прочности теоретических знаний по дисциплине и ряду дисциплин профессионального модуля;</w:t>
      </w:r>
    </w:p>
    <w:p w:rsidR="004D61E3" w:rsidRDefault="00BC5C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профессиональных компетенций, умений применять полученные теоретические знания при решении практических задач и выполнении лабораторных работ;</w:t>
      </w:r>
    </w:p>
    <w:p w:rsidR="004D61E3" w:rsidRDefault="00BC5C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общих компетенций.</w:t>
      </w:r>
    </w:p>
    <w:p w:rsidR="004D61E3" w:rsidRDefault="00BC5C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Комплекты оценочных средств для проведения промежуточной аттестации по профессиональному модулю в форме экзамена квалификационного разрабатываются преподавателями профессионального цикла, рассматриваются на заседании методической цикловой комиссии, утверждаются заместителем директора по учебно-производственной работе после предварительного положительного заключения (согласования) работодателей.</w:t>
      </w:r>
    </w:p>
    <w:p w:rsidR="004D61E3" w:rsidRDefault="00BC5C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разработке контрольно-оценочных средств, применяемых в процедуре промежуточной аттестации обучающихся, преподаватели создают условия для максимального приближения содержания заданий к условиям их будущей профессиональной деятельности, для чего, кроме преподавателей конкретной дисциплины (междисциплинарного курса), в качестве внешних экспертов привлекаются работодатели, преподаватели, читающие смежные дисциплины. </w:t>
      </w:r>
    </w:p>
    <w:p w:rsidR="004D61E3" w:rsidRDefault="00BC5C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Аттестация по итогам практик проводится с учетом (или на основании) результатов, подтвержденных документами соответствующих организаций.</w:t>
      </w:r>
    </w:p>
    <w:p w:rsidR="004D61E3" w:rsidRDefault="00BC5C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учебных журналов и календарных учебных графиков показал, что объем дисциплин и междисциплинарных курсов выполняется в соответствии с учебными планами.</w:t>
      </w:r>
    </w:p>
    <w:p w:rsidR="004D61E3" w:rsidRDefault="00BC5C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экзаменов и зачетов в процессе промежуточной аттестации обучающихся устанавливается учебным планом осваиваемой образовательной программой не более чем 8 и 10 соответственно в год (без учета зачетов по физической культуре).</w:t>
      </w:r>
    </w:p>
    <w:p w:rsidR="004D61E3" w:rsidRDefault="00BC5C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Формой государственной итоговой аттестации выпускников техникума 2023 год по профессии 38.01.02 Продавец, контролер-кассир является защита выпускной квалификационной работы (выполнение выпускной практической квалификационной работы и защита письменной экзаменационной работы). По </w:t>
      </w:r>
      <w:r>
        <w:rPr>
          <w:color w:val="000000"/>
          <w:sz w:val="28"/>
          <w:szCs w:val="28"/>
        </w:rPr>
        <w:lastRenderedPageBreak/>
        <w:t>профессии 43.01.09 Повар, кондитер является защита выпускной квалификационной работы в виде демонстрационного экзамена. По специальности 43.02.15 Поварское и кондитерское дело государственная итоговая аттестация в виде защиты дипломной работы. Обязательные требования –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ФГОС.</w:t>
      </w:r>
    </w:p>
    <w:p w:rsidR="004D61E3" w:rsidRDefault="00BC5C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техникуме разработаны локальные нормативные акты «Положение о мониторинге качества образовательного процесса ГБПОУ РО «ВТОПиТ» и «Положение о мониторинге достижений результатов освоения программ ППКРС, ППССЗ в ГБПОУ РО «ВТОПиТ». В них отражаются: объекты, предмет мониторинга, основные задачи и методы мониторинга. Результаты программы мониторинга, в зависимости от объекта мониторинга рассматриваются на заседаниях цикловых комиссий, заседаниях учебно-методического совета и заседаниях педагогического совета.</w:t>
      </w:r>
    </w:p>
    <w:p w:rsidR="004D61E3" w:rsidRDefault="00BC5CBB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Ежемесячно осуществляется контроль успеваемости и посещаемости по учебным группам для принятия оперативных решений.</w:t>
      </w:r>
    </w:p>
    <w:p w:rsidR="004D61E3" w:rsidRDefault="004D61E3">
      <w:pPr>
        <w:rPr>
          <w:color w:val="000000"/>
          <w:sz w:val="24"/>
          <w:szCs w:val="24"/>
        </w:rPr>
      </w:pPr>
    </w:p>
    <w:p w:rsidR="004D61E3" w:rsidRDefault="004D61E3">
      <w:pPr>
        <w:rPr>
          <w:color w:val="000000"/>
          <w:sz w:val="24"/>
          <w:szCs w:val="24"/>
        </w:rPr>
      </w:pPr>
    </w:p>
    <w:p w:rsidR="004D61E3" w:rsidRDefault="00BC5CBB">
      <w:pPr>
        <w:shd w:val="clear" w:color="auto" w:fill="00B0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Качество подготовки обучающихся </w:t>
      </w:r>
    </w:p>
    <w:p w:rsidR="004D61E3" w:rsidRDefault="00BC5CB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(результаты промежуточной аттестации 1 семестра 202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-202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учебного года)</w:t>
      </w:r>
    </w:p>
    <w:p w:rsidR="004D61E3" w:rsidRDefault="004D61E3">
      <w:pPr>
        <w:rPr>
          <w:sz w:val="28"/>
          <w:szCs w:val="28"/>
        </w:rPr>
      </w:pPr>
    </w:p>
    <w:tbl>
      <w:tblPr>
        <w:tblStyle w:val="aa"/>
        <w:tblW w:w="10063" w:type="dxa"/>
        <w:tblInd w:w="-114" w:type="dxa"/>
        <w:tblLayout w:type="fixed"/>
        <w:tblLook w:val="0400" w:firstRow="0" w:lastRow="0" w:firstColumn="0" w:lastColumn="0" w:noHBand="0" w:noVBand="1"/>
      </w:tblPr>
      <w:tblGrid>
        <w:gridCol w:w="4819"/>
        <w:gridCol w:w="1700"/>
        <w:gridCol w:w="1842"/>
        <w:gridCol w:w="1702"/>
      </w:tblGrid>
      <w:tr w:rsidR="004D61E3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циклы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</w:t>
            </w:r>
          </w:p>
        </w:tc>
      </w:tr>
      <w:tr w:rsidR="004D61E3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43.01.09 Повар, кондитер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90,4</w:t>
            </w:r>
          </w:p>
        </w:tc>
      </w:tr>
      <w:tr w:rsidR="004D61E3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 учебный цикл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</w:t>
            </w:r>
          </w:p>
        </w:tc>
      </w:tr>
      <w:tr w:rsidR="004D61E3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Общепрофессиональный учебный цикл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</w:t>
            </w:r>
          </w:p>
        </w:tc>
      </w:tr>
      <w:tr w:rsidR="004D61E3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 учебный цикл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88,3</w:t>
            </w:r>
          </w:p>
        </w:tc>
      </w:tr>
      <w:tr w:rsidR="004D61E3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38.01.02 Продавец, контролер-кассир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96,1</w:t>
            </w:r>
          </w:p>
        </w:tc>
      </w:tr>
      <w:tr w:rsidR="004D61E3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 учебный цикл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</w:tr>
      <w:tr w:rsidR="004D61E3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Общепрофессиональный учебный цикл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97,9</w:t>
            </w:r>
          </w:p>
        </w:tc>
      </w:tr>
      <w:tr w:rsidR="004D61E3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 учебный цикл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97,9</w:t>
            </w:r>
          </w:p>
        </w:tc>
      </w:tr>
      <w:tr w:rsidR="004D61E3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97,5</w:t>
            </w:r>
          </w:p>
        </w:tc>
      </w:tr>
      <w:tr w:rsidR="004D61E3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 учебный цикл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</w:tr>
      <w:tr w:rsidR="004D61E3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гуманитарный и социально-экономический цикл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</w:tr>
      <w:tr w:rsidR="004D61E3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и общий естественнонаучный цикл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</w:t>
            </w:r>
          </w:p>
        </w:tc>
      </w:tr>
      <w:tr w:rsidR="004D61E3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Общепрофессиональный учебный цикл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</w:tr>
      <w:tr w:rsidR="004D61E3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 учебный цикл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E3" w:rsidRDefault="00BC5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</w:tbl>
    <w:p w:rsidR="004D61E3" w:rsidRDefault="004D61E3">
      <w:pPr>
        <w:tabs>
          <w:tab w:val="left" w:pos="0"/>
          <w:tab w:val="left" w:pos="567"/>
        </w:tabs>
        <w:jc w:val="both"/>
        <w:rPr>
          <w:color w:val="002060"/>
          <w:sz w:val="24"/>
          <w:szCs w:val="24"/>
        </w:rPr>
      </w:pPr>
    </w:p>
    <w:p w:rsidR="004D61E3" w:rsidRPr="00BC5CBB" w:rsidRDefault="00BC5CBB" w:rsidP="00BC5CBB">
      <w:pPr>
        <w:widowControl w:val="0"/>
        <w:numPr>
          <w:ilvl w:val="0"/>
          <w:numId w:val="2"/>
        </w:numPr>
        <w:tabs>
          <w:tab w:val="left" w:pos="397"/>
          <w:tab w:val="left" w:pos="851"/>
        </w:tabs>
        <w:ind w:hanging="189"/>
        <w:rPr>
          <w:b/>
          <w:sz w:val="28"/>
          <w:szCs w:val="28"/>
        </w:rPr>
      </w:pPr>
      <w:bookmarkStart w:id="9" w:name="_ge21iui6whcv" w:colFirst="0" w:colLast="0"/>
      <w:bookmarkEnd w:id="9"/>
      <w:r w:rsidRPr="00BC5CBB">
        <w:rPr>
          <w:b/>
          <w:sz w:val="28"/>
          <w:szCs w:val="28"/>
        </w:rPr>
        <w:t xml:space="preserve">Финансово-экономическая деятельность </w:t>
      </w:r>
    </w:p>
    <w:p w:rsidR="004D61E3" w:rsidRDefault="004D61E3">
      <w:pPr>
        <w:tabs>
          <w:tab w:val="left" w:pos="0"/>
          <w:tab w:val="left" w:pos="567"/>
        </w:tabs>
        <w:jc w:val="center"/>
        <w:rPr>
          <w:b/>
          <w:color w:val="00000A"/>
          <w:sz w:val="16"/>
          <w:szCs w:val="16"/>
        </w:rPr>
      </w:pP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Сумма полученных внебюджетных средств в 2023 году составила 3382,4 тыс. руб., в том числе доходы от платных образовательных услуг – 3173,9 тыс. руб.</w:t>
      </w:r>
      <w:r>
        <w:rPr>
          <w:sz w:val="28"/>
          <w:szCs w:val="28"/>
        </w:rPr>
        <w:tab/>
        <w:t xml:space="preserve">Полученные средства израсходованы в размере 3451,3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на следующие цели: 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заработная плата и налоги – 92,7%, 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услуги по содержанию имущества – 0,4%;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аренда земельного участка – 0,5%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прочие работы, услуги – 0,4%;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прочие расходы (оплата налогов, сборов) – 0,5%;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услуги связи – 0,3%;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коммунальные услуги – 2,9%;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основные средства- 1,6%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бланочная продукция – 0,4%;</w:t>
      </w:r>
    </w:p>
    <w:p w:rsidR="004D61E3" w:rsidRDefault="00BC5C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расходные материалы (хозяйственные нужды) – 0,3%.</w:t>
      </w:r>
    </w:p>
    <w:p w:rsidR="004D61E3" w:rsidRDefault="004D61E3">
      <w:pPr>
        <w:tabs>
          <w:tab w:val="left" w:pos="0"/>
          <w:tab w:val="left" w:pos="567"/>
        </w:tabs>
        <w:spacing w:line="360" w:lineRule="auto"/>
        <w:rPr>
          <w:b/>
          <w:color w:val="000000"/>
          <w:sz w:val="16"/>
          <w:szCs w:val="16"/>
        </w:rPr>
      </w:pPr>
    </w:p>
    <w:p w:rsidR="004D61E3" w:rsidRDefault="004D61E3">
      <w:pPr>
        <w:tabs>
          <w:tab w:val="left" w:pos="0"/>
          <w:tab w:val="left" w:pos="567"/>
        </w:tabs>
        <w:spacing w:line="360" w:lineRule="auto"/>
        <w:rPr>
          <w:b/>
          <w:color w:val="000000"/>
          <w:sz w:val="16"/>
          <w:szCs w:val="16"/>
        </w:rPr>
      </w:pPr>
    </w:p>
    <w:p w:rsidR="004D61E3" w:rsidRDefault="00BC5CBB">
      <w:pPr>
        <w:numPr>
          <w:ilvl w:val="0"/>
          <w:numId w:val="2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Показатели деятельности </w:t>
      </w:r>
    </w:p>
    <w:p w:rsidR="004D61E3" w:rsidRDefault="004D61E3">
      <w:pPr>
        <w:jc w:val="center"/>
        <w:rPr>
          <w:b/>
          <w:i/>
          <w:color w:val="000000"/>
          <w:sz w:val="22"/>
          <w:szCs w:val="22"/>
        </w:rPr>
      </w:pPr>
    </w:p>
    <w:tbl>
      <w:tblPr>
        <w:tblStyle w:val="ab"/>
        <w:tblW w:w="10087" w:type="dxa"/>
        <w:tblInd w:w="-22" w:type="dxa"/>
        <w:tblLayout w:type="fixed"/>
        <w:tblLook w:val="0400" w:firstRow="0" w:lastRow="0" w:firstColumn="0" w:lastColumn="0" w:noHBand="0" w:noVBand="1"/>
      </w:tblPr>
      <w:tblGrid>
        <w:gridCol w:w="1019"/>
        <w:gridCol w:w="7022"/>
        <w:gridCol w:w="2046"/>
      </w:tblGrid>
      <w:tr w:rsidR="004D61E3">
        <w:trPr>
          <w:trHeight w:val="384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4D61E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bookmarkStart w:id="10" w:name="gt87izc3qb3w" w:colFirst="0" w:colLast="0"/>
            <w:bookmarkEnd w:id="10"/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61E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 человек</w:t>
            </w:r>
          </w:p>
        </w:tc>
      </w:tr>
      <w:tr w:rsidR="004D61E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 человек</w:t>
            </w:r>
          </w:p>
        </w:tc>
      </w:tr>
      <w:tr w:rsidR="004D61E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 человек</w:t>
            </w:r>
          </w:p>
        </w:tc>
      </w:tr>
      <w:tr w:rsidR="004D61E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 человек</w:t>
            </w:r>
          </w:p>
        </w:tc>
      </w:tr>
      <w:tr w:rsidR="004D61E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единицы</w:t>
            </w:r>
          </w:p>
        </w:tc>
      </w:tr>
      <w:tr w:rsidR="004D61E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 человек</w:t>
            </w:r>
          </w:p>
        </w:tc>
      </w:tr>
      <w:tr w:rsidR="004D61E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 человек/84%</w:t>
            </w:r>
          </w:p>
        </w:tc>
      </w:tr>
      <w:tr w:rsidR="004D61E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Численность/удельный вес численности студентов (курсантов), </w:t>
            </w:r>
            <w:r>
              <w:rPr>
                <w:color w:val="000000"/>
                <w:sz w:val="24"/>
                <w:szCs w:val="24"/>
              </w:rPr>
              <w:lastRenderedPageBreak/>
              <w:t>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-</w:t>
            </w:r>
          </w:p>
        </w:tc>
      </w:tr>
      <w:tr w:rsidR="004D61E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right="-123"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 человек/57%</w:t>
            </w:r>
          </w:p>
        </w:tc>
      </w:tr>
      <w:tr w:rsidR="004D61E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человека/52,8%</w:t>
            </w:r>
          </w:p>
        </w:tc>
      </w:tr>
      <w:tr w:rsidR="004D61E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человек/85,7%</w:t>
            </w:r>
          </w:p>
        </w:tc>
      </w:tr>
      <w:tr w:rsidR="004D61E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человек/35,7%</w:t>
            </w:r>
          </w:p>
        </w:tc>
      </w:tr>
      <w:tr w:rsidR="004D61E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1.11.1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человек/10,7 %</w:t>
            </w:r>
          </w:p>
        </w:tc>
      </w:tr>
      <w:tr w:rsidR="004D61E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1.11.2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человека/39%</w:t>
            </w:r>
          </w:p>
        </w:tc>
      </w:tr>
      <w:tr w:rsidR="004D61E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человек/100%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человека/12,5%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Общая численность студентов (курсантов) образовательной организации, обучающихся в филиале образовательной организации (далее - филиал) </w:t>
            </w:r>
            <w:hyperlink w:anchor="htmd09l609df">
              <w:r>
                <w:rPr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bookmarkStart w:id="11" w:name="6uzgjexp1zbf" w:colFirst="0" w:colLast="0"/>
            <w:bookmarkEnd w:id="11"/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56961,3 тыс. руб.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1964,2 тыс. руб.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108,4 тыс. руб.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наёмных работников в организациях, у индивидуальных предпринимателей и физических лиц (среднемесячному доходу от трудовой деятельности) в </w:t>
            </w:r>
            <w:r>
              <w:rPr>
                <w:color w:val="000000"/>
                <w:sz w:val="24"/>
                <w:szCs w:val="24"/>
              </w:rPr>
              <w:lastRenderedPageBreak/>
              <w:t>субъекте Российской Федерации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118%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bookmarkStart w:id="12" w:name="t0gx36nrcqty" w:colFirst="0" w:colLast="0"/>
            <w:bookmarkEnd w:id="12"/>
            <w:r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 кв. м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 единиц (118 шт.)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человек/0,9%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человека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человека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человек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>
              <w:rPr>
                <w:color w:val="000000"/>
                <w:sz w:val="24"/>
                <w:szCs w:val="24"/>
              </w:rPr>
              <w:lastRenderedPageBreak/>
              <w:t>другими нарушениями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 человека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человека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человека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человек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человек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4.5.2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4.6.1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4.6.2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4.6.3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4D61E3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61E3" w:rsidTr="00BC5CBB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E3" w:rsidRDefault="00BC5CBB">
            <w:pPr>
              <w:widowControl w:val="0"/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человек/ 0 %</w:t>
            </w:r>
          </w:p>
        </w:tc>
      </w:tr>
    </w:tbl>
    <w:p w:rsidR="004D61E3" w:rsidRDefault="004D61E3">
      <w:pPr>
        <w:tabs>
          <w:tab w:val="left" w:pos="0"/>
          <w:tab w:val="left" w:pos="567"/>
        </w:tabs>
        <w:spacing w:line="360" w:lineRule="auto"/>
        <w:jc w:val="both"/>
        <w:rPr>
          <w:color w:val="000000"/>
          <w:sz w:val="24"/>
          <w:szCs w:val="24"/>
        </w:rPr>
      </w:pPr>
    </w:p>
    <w:p w:rsidR="004D61E3" w:rsidRDefault="00BC5CBB" w:rsidP="00BC5CBB">
      <w:pPr>
        <w:tabs>
          <w:tab w:val="left" w:pos="0"/>
          <w:tab w:val="left" w:pos="567"/>
        </w:tabs>
        <w:spacing w:line="360" w:lineRule="auto"/>
        <w:ind w:firstLine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10. </w:t>
      </w:r>
      <w:r w:rsidRPr="00BC5CBB">
        <w:rPr>
          <w:b/>
          <w:color w:val="000000"/>
          <w:sz w:val="28"/>
          <w:szCs w:val="28"/>
        </w:rPr>
        <w:t>Общая оценка деятельности техникума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FF0000"/>
        </w:rPr>
        <w:tab/>
      </w:r>
      <w:r>
        <w:rPr>
          <w:sz w:val="28"/>
          <w:szCs w:val="28"/>
        </w:rPr>
        <w:t xml:space="preserve">По итогам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техникума сделаны следующие выводы и даны рекомендации: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ГБПОУ РО «Волгодонский техникум общественного питания и торговли» является государственным бюджетным профессиональным образовательным учреждением, реализующим образовательные программы среднего профессионального образования и соответствует его организационно-правовой форме.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Комплекс учебно-методической документации соответствует требованиям федеральных государственных образовательных стандартов среднего профессионального образования.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Качество подготовки выпускников соответствует требованиям федеральных государственных образовательных стандартов среднего профессионального образования.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Условия реализации образовательных программ соответствует требованиям федеральных государственных образовательных стандартов среднего профессионального образования.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Применение теоретических знаний на практике обеспечивается возможностью прохождения учебной и производственной практик на предприятиях и организациях в рамках разработанных программ.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Уровень обеспеченности учебной и учебно-методической литературой соответствует установленным требованиям. Нормативы обеспечения студентов литературой и другими источниками информации выдерживаются.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Организация учебного процесса осуществляется согласно Федерального Закона от 29.12.2012г. № 273-ФЗ «Об образовании в Российской Федерации» и регламентируется основными профессиональными образовательными программами, разрабатываемыми и утверждаемыми на основе ФГОС СПО.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Уровень материально-технической базы и укомплектованность учебно-лабораторным оборудованием соответствует установленным требованиям.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Кадровое обеспечение соответствует установленным требованиям.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Разработаны и реализованы программы профессиональной подготовки и переподготовки по профессии Повар в рамках федерального проекта «Содействие занятости».</w:t>
      </w:r>
    </w:p>
    <w:p w:rsidR="004D61E3" w:rsidRDefault="00BC5C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дальнейшего совершенствования образовательного процесса и повышения качества подготовки выпускников необходимо продолжить работу по следующим направлениям:</w:t>
      </w:r>
    </w:p>
    <w:p w:rsidR="004D61E3" w:rsidRDefault="00BC5CB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Создание современных условий для опережающей подготовки кадров:</w:t>
      </w:r>
    </w:p>
    <w:p w:rsidR="004D61E3" w:rsidRDefault="00BC5CB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гибких практико-ориентированных образовательных программ;</w:t>
      </w:r>
    </w:p>
    <w:p w:rsidR="004D61E3" w:rsidRDefault="00BC5CB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материально-технической базы техникума;</w:t>
      </w:r>
    </w:p>
    <w:p w:rsidR="004D61E3" w:rsidRDefault="00BC5CB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цифровизация</w:t>
      </w:r>
      <w:proofErr w:type="spellEnd"/>
      <w:r>
        <w:rPr>
          <w:sz w:val="28"/>
          <w:szCs w:val="28"/>
        </w:rPr>
        <w:t xml:space="preserve"> образовательного процесса;</w:t>
      </w:r>
    </w:p>
    <w:p w:rsidR="004D61E3" w:rsidRDefault="00BC5CB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функционирование ЦПДЭ по компетенции «Поварское дело».</w:t>
      </w:r>
    </w:p>
    <w:p w:rsidR="004D61E3" w:rsidRDefault="00BC5CB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Развитие системы профориентации, способствующей профессиональному самоопределению обучающихся общеобразовательных организаций:</w:t>
      </w:r>
    </w:p>
    <w:p w:rsidR="004D61E3" w:rsidRDefault="00BC5CBB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профессиональных проб для старшеклассников общеобразовательных учреждений;</w:t>
      </w:r>
    </w:p>
    <w:p w:rsidR="004D61E3" w:rsidRDefault="00BC5CBB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фестивалей профессий и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>
        <w:rPr>
          <w:sz w:val="28"/>
          <w:szCs w:val="28"/>
        </w:rPr>
        <w:t xml:space="preserve"> тестирования учащихся общеобразовательных учреждений в рамках федерального проекта «Билет в будущее»;</w:t>
      </w:r>
    </w:p>
    <w:p w:rsidR="004D61E3" w:rsidRDefault="00BC5CBB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открытых онлайн-уроков с учетом опыта цикла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», направленных на раннюю профориентацию, популяризацию рабочих профессий и образа профессионала среди обучающихся общеобразовательных организаций.</w:t>
      </w:r>
    </w:p>
    <w:p w:rsidR="004D61E3" w:rsidRDefault="00BC5CB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Развитие сетевого взаимодействия техникума с партнерами, направленного на повышение качества подготовки квалифицированных кадров для рынка труда</w:t>
      </w:r>
    </w:p>
    <w:p w:rsidR="004D61E3" w:rsidRDefault="00BC5CB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наставничества при организации практической подготовки на базах предприятий партнеров техникума;</w:t>
      </w:r>
    </w:p>
    <w:p w:rsidR="004D61E3" w:rsidRDefault="00BC5CB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международного сотрудничества.</w:t>
      </w:r>
    </w:p>
    <w:p w:rsidR="004D61E3" w:rsidRDefault="00BC5CB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Развитие кадрового потенциала:</w:t>
      </w:r>
    </w:p>
    <w:p w:rsidR="004D61E3" w:rsidRDefault="00BC5CB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работы по привлечению перспективных кадров, формированию кадрового резерва; </w:t>
      </w:r>
    </w:p>
    <w:p w:rsidR="004D61E3" w:rsidRDefault="00BC5CB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привлечение к совместной реализации профессиональных образовательных программ ведущих специалистов из реального сектора экономики региона;</w:t>
      </w:r>
    </w:p>
    <w:p w:rsidR="004D61E3" w:rsidRDefault="00BC5CB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мотивации сотрудников к профессиональному саморазвитию и развитию творческой составляющей профессиональной деятельности;</w:t>
      </w:r>
    </w:p>
    <w:p w:rsidR="004D61E3" w:rsidRDefault="00BC5CB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повышения квалификации и переподготовки сотрудников с учетом индивидуальных потребностей;</w:t>
      </w:r>
    </w:p>
    <w:p w:rsidR="004D61E3" w:rsidRDefault="00BC5CB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организации повышения квалификации в виде прохождения стажировок на базе предприятий, являющимися социальными партнерами.</w:t>
      </w:r>
    </w:p>
    <w:p w:rsidR="004D61E3" w:rsidRDefault="00BC5CB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Создание условий для успешной социализации и эффективной самореализации студентов и слушателей:</w:t>
      </w:r>
    </w:p>
    <w:p w:rsidR="004D61E3" w:rsidRDefault="00BC5CB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активизация развития форм патриотического, нравственного и физического воспитания студентов, усиление пропаганды здорового образа жизни</w:t>
      </w:r>
    </w:p>
    <w:p w:rsidR="004D61E3" w:rsidRDefault="00BC5CB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работы по подготовке к профессиональным конкурсам </w:t>
      </w:r>
      <w:proofErr w:type="spellStart"/>
      <w:r>
        <w:rPr>
          <w:sz w:val="28"/>
          <w:szCs w:val="28"/>
        </w:rPr>
        <w:t>профмастерства</w:t>
      </w:r>
      <w:proofErr w:type="spellEnd"/>
      <w:r>
        <w:rPr>
          <w:sz w:val="28"/>
          <w:szCs w:val="28"/>
        </w:rPr>
        <w:t>;</w:t>
      </w:r>
    </w:p>
    <w:p w:rsidR="004D61E3" w:rsidRDefault="00BC5CB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волонтерской деятельности, развитие студенческого самоуправления.</w:t>
      </w:r>
    </w:p>
    <w:p w:rsidR="004D61E3" w:rsidRDefault="00BC5CB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Совершенствование управления учебным процессом:</w:t>
      </w:r>
    </w:p>
    <w:p w:rsidR="004D61E3" w:rsidRDefault="00BC5CB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подготовки конкурентоспособных специалистов и рабочих на основе использования лучших отечественных и международных практик и методик в учебно-производственном процессе;</w:t>
      </w:r>
    </w:p>
    <w:p w:rsidR="004D61E3" w:rsidRDefault="00BC5CB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разработка критериев системы качества по учебным дисциплинам и профессиональным модулям техникума;</w:t>
      </w:r>
    </w:p>
    <w:p w:rsidR="004D61E3" w:rsidRDefault="00BC5CB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общеобразовательной подготовки посредством обновления методик и технологий преподавания с учетом профессиональной направленности программ СПО;</w:t>
      </w:r>
    </w:p>
    <w:p w:rsidR="004D61E3" w:rsidRDefault="00BC5CB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аттестация обучающихся и независимая оценка полученных компетенций студентов и выпускников СПО, их готовности к выходу на рынок труда в виде демонстрационного экзамена.</w:t>
      </w:r>
    </w:p>
    <w:p w:rsidR="004D61E3" w:rsidRDefault="00BC5CBB">
      <w:pPr>
        <w:tabs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4D61E3" w:rsidRDefault="00BC5CBB">
      <w:pPr>
        <w:tabs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</w:t>
      </w:r>
    </w:p>
    <w:p w:rsidR="004D61E3" w:rsidRDefault="004D61E3">
      <w:pPr>
        <w:tabs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</w:p>
    <w:p w:rsidR="004D61E3" w:rsidRDefault="004D61E3">
      <w:pPr>
        <w:tabs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</w:p>
    <w:p w:rsidR="004D61E3" w:rsidRDefault="004D61E3">
      <w:pPr>
        <w:tabs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</w:p>
    <w:p w:rsidR="004D61E3" w:rsidRDefault="004D61E3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rPr>
          <w:b/>
          <w:sz w:val="24"/>
          <w:szCs w:val="24"/>
        </w:rPr>
      </w:pPr>
    </w:p>
    <w:p w:rsidR="00BC5CBB" w:rsidRDefault="00BC5CBB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BC5CBB" w:rsidRDefault="00BC5CBB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BC5CBB" w:rsidRDefault="00BC5CBB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BC5CBB" w:rsidRDefault="00BC5CBB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BC5CBB" w:rsidRDefault="00BC5CBB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BC5CBB" w:rsidRDefault="00BC5CBB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BC5CBB" w:rsidRDefault="00BC5CBB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BC5CBB" w:rsidRDefault="00BC5CBB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BC5CBB" w:rsidRDefault="00BC5CBB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BC5CBB" w:rsidRDefault="00BC5CBB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BC5CBB" w:rsidRDefault="00BC5CBB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BC5CBB" w:rsidRDefault="00BC5CBB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BC5CBB" w:rsidRDefault="00BC5CBB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BC5CBB" w:rsidRDefault="00BC5CBB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BC5CBB" w:rsidRDefault="00BC5CBB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4D61E3" w:rsidRDefault="00BC5CBB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Приложение 1 </w:t>
      </w:r>
    </w:p>
    <w:p w:rsidR="004D61E3" w:rsidRDefault="00BC5CBB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Участие педагогических работников</w:t>
      </w:r>
    </w:p>
    <w:p w:rsidR="004D61E3" w:rsidRDefault="00BC5C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right="69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ГБПОУ РО “Волгодонский техникум общественного питания и торговли”</w:t>
      </w:r>
    </w:p>
    <w:p w:rsidR="004D61E3" w:rsidRDefault="00BC5C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right="69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в мероприятиях различного уровня </w:t>
      </w:r>
    </w:p>
    <w:p w:rsidR="004D61E3" w:rsidRDefault="004D61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right="697"/>
        <w:jc w:val="center"/>
        <w:rPr>
          <w:b/>
          <w:sz w:val="24"/>
          <w:szCs w:val="24"/>
        </w:rPr>
      </w:pPr>
    </w:p>
    <w:p w:rsidR="004D61E3" w:rsidRDefault="004D61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right="697"/>
        <w:jc w:val="center"/>
        <w:rPr>
          <w:b/>
          <w:sz w:val="24"/>
          <w:szCs w:val="24"/>
        </w:rPr>
      </w:pPr>
    </w:p>
    <w:tbl>
      <w:tblPr>
        <w:tblStyle w:val="ac"/>
        <w:tblW w:w="100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7"/>
        <w:gridCol w:w="2516"/>
        <w:gridCol w:w="2516"/>
        <w:gridCol w:w="2516"/>
      </w:tblGrid>
      <w:tr w:rsidR="004D61E3">
        <w:trPr>
          <w:jc w:val="center"/>
        </w:trPr>
        <w:tc>
          <w:tcPr>
            <w:tcW w:w="251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  <w:p w:rsidR="004D61E3" w:rsidRDefault="00BC5CB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1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Дата, </w:t>
            </w:r>
          </w:p>
          <w:p w:rsidR="004D61E3" w:rsidRDefault="00BC5CBB">
            <w:pPr>
              <w:widowControl w:val="0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место проведения</w:t>
            </w:r>
          </w:p>
        </w:tc>
        <w:tc>
          <w:tcPr>
            <w:tcW w:w="251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Ответственный</w:t>
            </w:r>
          </w:p>
        </w:tc>
        <w:tc>
          <w:tcPr>
            <w:tcW w:w="251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результат</w:t>
            </w:r>
          </w:p>
        </w:tc>
      </w:tr>
      <w:tr w:rsidR="004D61E3">
        <w:trPr>
          <w:trHeight w:val="440"/>
          <w:jc w:val="center"/>
        </w:trPr>
        <w:tc>
          <w:tcPr>
            <w:tcW w:w="10065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Международный уровень</w:t>
            </w:r>
          </w:p>
        </w:tc>
      </w:tr>
      <w:tr w:rsidR="004D61E3">
        <w:trPr>
          <w:jc w:val="center"/>
        </w:trPr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3"/>
                <w:szCs w:val="23"/>
                <w:highlight w:val="white"/>
              </w:rPr>
            </w:pPr>
            <w:r>
              <w:rPr>
                <w:color w:val="262931"/>
                <w:sz w:val="24"/>
                <w:szCs w:val="24"/>
                <w:highlight w:val="white"/>
              </w:rPr>
              <w:t xml:space="preserve">Заседание международного круглого стола “Социокультурная среда в профессиональном воспитании”  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3"/>
                <w:szCs w:val="23"/>
                <w:highlight w:val="white"/>
              </w:rPr>
            </w:pPr>
            <w:r>
              <w:rPr>
                <w:color w:val="262931"/>
                <w:sz w:val="24"/>
                <w:szCs w:val="24"/>
                <w:highlight w:val="white"/>
              </w:rPr>
              <w:t xml:space="preserve">Министерство Просвещения </w:t>
            </w:r>
            <w:proofErr w:type="gramStart"/>
            <w:r>
              <w:rPr>
                <w:color w:val="262931"/>
                <w:sz w:val="24"/>
                <w:szCs w:val="24"/>
                <w:highlight w:val="white"/>
              </w:rPr>
              <w:t xml:space="preserve">РФ  </w:t>
            </w:r>
            <w:r>
              <w:rPr>
                <w:sz w:val="23"/>
                <w:szCs w:val="23"/>
                <w:highlight w:val="white"/>
              </w:rPr>
              <w:t>ФГБОУ</w:t>
            </w:r>
            <w:proofErr w:type="gramEnd"/>
            <w:r>
              <w:rPr>
                <w:sz w:val="23"/>
                <w:szCs w:val="23"/>
                <w:highlight w:val="white"/>
              </w:rPr>
              <w:t xml:space="preserve"> ДПО ИРПО</w:t>
            </w:r>
          </w:p>
          <w:p w:rsidR="004D61E3" w:rsidRDefault="00BC5CBB">
            <w:pPr>
              <w:widowControl w:val="0"/>
              <w:jc w:val="both"/>
              <w:rPr>
                <w:color w:val="262931"/>
                <w:sz w:val="24"/>
                <w:szCs w:val="24"/>
                <w:highlight w:val="white"/>
              </w:rPr>
            </w:pPr>
            <w:r>
              <w:rPr>
                <w:color w:val="262931"/>
                <w:sz w:val="24"/>
                <w:szCs w:val="24"/>
                <w:highlight w:val="white"/>
              </w:rPr>
              <w:t xml:space="preserve"> г. Москва</w:t>
            </w:r>
          </w:p>
          <w:p w:rsidR="004D61E3" w:rsidRDefault="00BC5CBB">
            <w:pPr>
              <w:widowControl w:val="0"/>
              <w:jc w:val="both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18.05.2023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Абросимова О.С.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3"/>
                <w:szCs w:val="23"/>
                <w:highlight w:val="white"/>
              </w:rPr>
            </w:pPr>
            <w:hyperlink r:id="rId9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сертификат</w:t>
              </w:r>
            </w:hyperlink>
          </w:p>
        </w:tc>
      </w:tr>
      <w:tr w:rsidR="004D61E3">
        <w:trPr>
          <w:jc w:val="center"/>
        </w:trPr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Евразийский Чемпионат по ресторанному спорту «</w:t>
            </w:r>
            <w:proofErr w:type="spellStart"/>
            <w:r>
              <w:rPr>
                <w:sz w:val="24"/>
                <w:szCs w:val="24"/>
              </w:rPr>
              <w:t>World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Eurasia</w:t>
            </w:r>
            <w:proofErr w:type="spellEnd"/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04.12.2023 г.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Нездойминова Е.А.</w:t>
            </w: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Брянкин Д.В.</w:t>
            </w: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О.В.</w:t>
            </w:r>
          </w:p>
          <w:p w:rsidR="004D61E3" w:rsidRDefault="004D61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4D61E3">
            <w:pPr>
              <w:widowControl w:val="0"/>
              <w:rPr>
                <w:sz w:val="24"/>
                <w:szCs w:val="24"/>
              </w:rPr>
            </w:pPr>
          </w:p>
          <w:p w:rsidR="004D61E3" w:rsidRDefault="004D61E3">
            <w:pPr>
              <w:widowControl w:val="0"/>
              <w:rPr>
                <w:sz w:val="24"/>
                <w:szCs w:val="24"/>
              </w:rPr>
            </w:pP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hyperlink r:id="rId10">
              <w:r>
                <w:rPr>
                  <w:color w:val="1155CC"/>
                  <w:sz w:val="24"/>
                  <w:szCs w:val="24"/>
                  <w:u w:val="single"/>
                </w:rPr>
                <w:t>Диплом 2 степени</w:t>
              </w:r>
            </w:hyperlink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hyperlink r:id="rId11">
              <w:r>
                <w:rPr>
                  <w:color w:val="1155CC"/>
                  <w:sz w:val="24"/>
                  <w:szCs w:val="24"/>
                  <w:u w:val="single"/>
                </w:rPr>
                <w:t>Диплом 2 степени</w:t>
              </w:r>
            </w:hyperlink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hyperlink r:id="rId12">
              <w:r>
                <w:rPr>
                  <w:color w:val="1155CC"/>
                  <w:sz w:val="24"/>
                  <w:szCs w:val="24"/>
                  <w:u w:val="single"/>
                </w:rPr>
                <w:t>Диплом 3 степени</w:t>
              </w:r>
            </w:hyperlink>
          </w:p>
        </w:tc>
      </w:tr>
      <w:tr w:rsidR="004D61E3">
        <w:trPr>
          <w:jc w:val="center"/>
        </w:trPr>
        <w:tc>
          <w:tcPr>
            <w:tcW w:w="25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Олимпиада по английскому языку «</w:t>
            </w:r>
            <w:proofErr w:type="spellStart"/>
            <w:r>
              <w:rPr>
                <w:sz w:val="24"/>
                <w:szCs w:val="24"/>
              </w:rPr>
              <w:t>English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Grammar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</w:t>
            </w:r>
            <w:proofErr w:type="spellEnd"/>
            <w:r>
              <w:rPr>
                <w:sz w:val="24"/>
                <w:szCs w:val="24"/>
              </w:rPr>
              <w:t xml:space="preserve"> 2024»</w:t>
            </w:r>
          </w:p>
        </w:tc>
        <w:tc>
          <w:tcPr>
            <w:tcW w:w="25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</w:t>
            </w:r>
            <w:proofErr w:type="spellStart"/>
            <w:r>
              <w:rPr>
                <w:sz w:val="24"/>
                <w:szCs w:val="24"/>
              </w:rPr>
              <w:t>образовате</w:t>
            </w:r>
            <w:proofErr w:type="spellEnd"/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льный</w:t>
            </w:r>
            <w:proofErr w:type="spellEnd"/>
            <w:r>
              <w:rPr>
                <w:sz w:val="24"/>
                <w:szCs w:val="24"/>
              </w:rPr>
              <w:t xml:space="preserve"> центр «АЛГОРИТМ» 12.02.2024</w:t>
            </w:r>
          </w:p>
        </w:tc>
        <w:tc>
          <w:tcPr>
            <w:tcW w:w="25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Абросимова О.С.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color w:val="434343"/>
                <w:sz w:val="24"/>
                <w:szCs w:val="24"/>
                <w:highlight w:val="white"/>
              </w:rPr>
            </w:pPr>
            <w:hyperlink r:id="rId13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Диплом II степени</w:t>
              </w:r>
            </w:hyperlink>
          </w:p>
        </w:tc>
      </w:tr>
      <w:tr w:rsidR="004D61E3">
        <w:trPr>
          <w:jc w:val="center"/>
        </w:trPr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4D6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4D6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4D6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4D6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4D61E3">
        <w:trPr>
          <w:trHeight w:val="440"/>
          <w:jc w:val="center"/>
        </w:trPr>
        <w:tc>
          <w:tcPr>
            <w:tcW w:w="100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Всероссийский уровень</w:t>
            </w:r>
          </w:p>
        </w:tc>
      </w:tr>
      <w:tr w:rsidR="004D61E3">
        <w:trPr>
          <w:jc w:val="center"/>
        </w:trPr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Pr="00BC5CBB" w:rsidRDefault="00BC5CBB">
            <w:pPr>
              <w:widowControl w:val="0"/>
              <w:rPr>
                <w:sz w:val="24"/>
                <w:szCs w:val="24"/>
                <w:highlight w:val="white"/>
              </w:rPr>
            </w:pPr>
            <w:r w:rsidRPr="00BC5CBB">
              <w:rPr>
                <w:sz w:val="24"/>
                <w:szCs w:val="24"/>
                <w:highlight w:val="white"/>
              </w:rPr>
              <w:t>Всероссийский конкурс «Навигаторы детства 3.0»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Pr="00BC5CBB" w:rsidRDefault="00BC5CBB">
            <w:pPr>
              <w:pStyle w:val="1"/>
              <w:keepNext w:val="0"/>
              <w:keepLines w:val="0"/>
              <w:spacing w:before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highlight w:val="white"/>
              </w:rPr>
            </w:pPr>
            <w:r w:rsidRPr="00BC5CB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highlight w:val="white"/>
              </w:rPr>
              <w:t>Учебный центр</w:t>
            </w:r>
          </w:p>
          <w:p w:rsidR="004D61E3" w:rsidRPr="00BC5CBB" w:rsidRDefault="00BC5CBB">
            <w:pPr>
              <w:pStyle w:val="1"/>
              <w:keepNext w:val="0"/>
              <w:keepLines w:val="0"/>
              <w:spacing w:before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highlight w:val="white"/>
              </w:rPr>
            </w:pPr>
            <w:bookmarkStart w:id="13" w:name="_eh54qpn3q04f" w:colFirst="0" w:colLast="0"/>
            <w:bookmarkEnd w:id="13"/>
            <w:r w:rsidRPr="00BC5CB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highlight w:val="white"/>
              </w:rPr>
              <w:t>ФГБУ «</w:t>
            </w:r>
            <w:proofErr w:type="spellStart"/>
            <w:r w:rsidRPr="00BC5CB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highlight w:val="white"/>
              </w:rPr>
              <w:t>Росдетцентр</w:t>
            </w:r>
            <w:proofErr w:type="spellEnd"/>
            <w:r w:rsidRPr="00BC5CB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highlight w:val="white"/>
              </w:rPr>
              <w:t>»</w:t>
            </w:r>
          </w:p>
          <w:p w:rsidR="004D61E3" w:rsidRPr="00BC5CBB" w:rsidRDefault="00BC5CBB">
            <w:pPr>
              <w:widowControl w:val="0"/>
              <w:rPr>
                <w:sz w:val="24"/>
                <w:szCs w:val="24"/>
                <w:highlight w:val="white"/>
              </w:rPr>
            </w:pPr>
            <w:proofErr w:type="spellStart"/>
            <w:r w:rsidRPr="00BC5CBB">
              <w:rPr>
                <w:sz w:val="24"/>
                <w:szCs w:val="24"/>
                <w:highlight w:val="white"/>
              </w:rPr>
              <w:t>г.Москва</w:t>
            </w:r>
            <w:proofErr w:type="spellEnd"/>
            <w:r w:rsidRPr="00BC5CBB">
              <w:rPr>
                <w:sz w:val="24"/>
                <w:szCs w:val="24"/>
                <w:highlight w:val="white"/>
              </w:rPr>
              <w:t xml:space="preserve"> </w:t>
            </w:r>
          </w:p>
          <w:p w:rsidR="004D61E3" w:rsidRPr="00BC5CBB" w:rsidRDefault="00BC5CBB">
            <w:pPr>
              <w:widowControl w:val="0"/>
              <w:rPr>
                <w:sz w:val="24"/>
                <w:szCs w:val="24"/>
                <w:highlight w:val="white"/>
              </w:rPr>
            </w:pPr>
            <w:r w:rsidRPr="00BC5CBB">
              <w:rPr>
                <w:sz w:val="24"/>
                <w:szCs w:val="24"/>
                <w:highlight w:val="white"/>
              </w:rPr>
              <w:t>15.05.2023-22.05.2023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Симонян Е.М.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rPr>
                <w:sz w:val="24"/>
                <w:szCs w:val="24"/>
              </w:rPr>
            </w:pPr>
            <w:hyperlink r:id="rId14">
              <w:r>
                <w:rPr>
                  <w:color w:val="1155CC"/>
                  <w:sz w:val="23"/>
                  <w:szCs w:val="23"/>
                  <w:u w:val="single"/>
                </w:rPr>
                <w:t>Диплом победителя</w:t>
              </w:r>
            </w:hyperlink>
          </w:p>
        </w:tc>
      </w:tr>
      <w:tr w:rsidR="004D61E3">
        <w:trPr>
          <w:jc w:val="center"/>
        </w:trPr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конференция</w:t>
            </w:r>
          </w:p>
          <w:p w:rsidR="004D61E3" w:rsidRDefault="00BC5CB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Наставничество:идеология</w:t>
            </w:r>
            <w:proofErr w:type="spellEnd"/>
            <w:r>
              <w:rPr>
                <w:sz w:val="24"/>
                <w:szCs w:val="24"/>
              </w:rPr>
              <w:t>, технология, культура”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Национальное агентство развития квалификации</w:t>
            </w:r>
          </w:p>
          <w:p w:rsidR="004D61E3" w:rsidRDefault="00BC5CB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26-27.09.</w:t>
            </w:r>
          </w:p>
          <w:p w:rsidR="004D61E3" w:rsidRDefault="00BC5CB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4D61E3" w:rsidRDefault="004D61E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Новиченко Н.В.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4D61E3">
            <w:pPr>
              <w:widowControl w:val="0"/>
              <w:rPr>
                <w:sz w:val="24"/>
                <w:szCs w:val="24"/>
              </w:rPr>
            </w:pP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hyperlink r:id="rId15">
              <w:r>
                <w:rPr>
                  <w:color w:val="1155CC"/>
                  <w:sz w:val="24"/>
                  <w:szCs w:val="24"/>
                  <w:u w:val="single"/>
                </w:rPr>
                <w:t>Сертификат участника</w:t>
              </w:r>
            </w:hyperlink>
          </w:p>
        </w:tc>
      </w:tr>
      <w:tr w:rsidR="004D61E3">
        <w:trPr>
          <w:jc w:val="center"/>
        </w:trPr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педагогическая олимпиада «Наставничество: вопросы успешного взаимодействия»</w:t>
            </w:r>
          </w:p>
          <w:p w:rsidR="004D61E3" w:rsidRDefault="004D61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 образование РФ</w:t>
            </w: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16.11-17.11.2023 г.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Кемаева М.Ю</w:t>
            </w: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Новиченко Н.В.</w:t>
            </w: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Абросимова О.С.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hyperlink r:id="rId16">
              <w:r>
                <w:rPr>
                  <w:color w:val="1155CC"/>
                  <w:sz w:val="24"/>
                  <w:szCs w:val="24"/>
                  <w:u w:val="single"/>
                </w:rPr>
                <w:t>Диплом 3 место</w:t>
              </w:r>
            </w:hyperlink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hyperlink r:id="rId17">
              <w:r>
                <w:rPr>
                  <w:color w:val="1155CC"/>
                  <w:sz w:val="24"/>
                  <w:szCs w:val="24"/>
                  <w:u w:val="single"/>
                </w:rPr>
                <w:t>Диплом 2 место</w:t>
              </w:r>
            </w:hyperlink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hyperlink r:id="rId18">
              <w:r>
                <w:rPr>
                  <w:color w:val="1155CC"/>
                  <w:sz w:val="24"/>
                  <w:szCs w:val="24"/>
                  <w:u w:val="single"/>
                </w:rPr>
                <w:t>Диплом 3 место</w:t>
              </w:r>
            </w:hyperlink>
          </w:p>
        </w:tc>
      </w:tr>
      <w:tr w:rsidR="004D61E3">
        <w:trPr>
          <w:jc w:val="center"/>
        </w:trPr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Всероссийская олимпиада для педагогов: “Ценность педагогического воспитания в современном обществе”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“Талант педагога” Международный центр проведения и разработки интерактивно образовательных мероприятий.</w:t>
            </w: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 г.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Л. П.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b/>
                <w:sz w:val="24"/>
                <w:szCs w:val="24"/>
              </w:rPr>
            </w:pPr>
            <w:hyperlink r:id="rId19">
              <w:r>
                <w:rPr>
                  <w:b/>
                  <w:color w:val="1155CC"/>
                  <w:sz w:val="24"/>
                  <w:szCs w:val="24"/>
                  <w:u w:val="single"/>
                </w:rPr>
                <w:t>Диплом 1 место</w:t>
              </w:r>
            </w:hyperlink>
          </w:p>
        </w:tc>
      </w:tr>
      <w:tr w:rsidR="004D61E3">
        <w:trPr>
          <w:jc w:val="center"/>
        </w:trPr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color w:val="262931"/>
                <w:sz w:val="24"/>
                <w:szCs w:val="24"/>
                <w:highlight w:val="white"/>
              </w:rPr>
            </w:pPr>
            <w:r>
              <w:rPr>
                <w:color w:val="262931"/>
                <w:sz w:val="24"/>
                <w:szCs w:val="24"/>
                <w:highlight w:val="white"/>
              </w:rPr>
              <w:t>Единая Россия Всероссийский онлайн конкурс: “30 лет Конституции России проверь себя!”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color w:val="262931"/>
                <w:sz w:val="24"/>
                <w:szCs w:val="24"/>
                <w:highlight w:val="white"/>
              </w:rPr>
            </w:pPr>
            <w:r>
              <w:rPr>
                <w:color w:val="262931"/>
                <w:sz w:val="24"/>
                <w:szCs w:val="24"/>
                <w:highlight w:val="white"/>
              </w:rPr>
              <w:t>23.11.2023 г.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Л. П.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rPr>
                <w:sz w:val="24"/>
                <w:szCs w:val="24"/>
                <w:highlight w:val="white"/>
              </w:rPr>
            </w:pPr>
            <w:hyperlink r:id="rId20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Сертификат</w:t>
              </w:r>
            </w:hyperlink>
          </w:p>
        </w:tc>
      </w:tr>
      <w:tr w:rsidR="004D61E3">
        <w:trPr>
          <w:jc w:val="center"/>
        </w:trPr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Лучшая модель профессионально-ориентированного содержания дисциплин общеобразовательного блока с учетом профессиональной направленности ОП СПО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ДПО ИРПО</w:t>
            </w: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03.10.2023-29.12.2023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Абросимова О.С.</w:t>
            </w: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Новиченко Н.В.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4D61E3">
            <w:pPr>
              <w:widowControl w:val="0"/>
              <w:rPr>
                <w:sz w:val="24"/>
                <w:szCs w:val="24"/>
              </w:rPr>
            </w:pPr>
          </w:p>
          <w:p w:rsidR="004D61E3" w:rsidRDefault="00BC5CBB">
            <w:pPr>
              <w:rPr>
                <w:sz w:val="24"/>
                <w:szCs w:val="24"/>
              </w:rPr>
            </w:pPr>
            <w:hyperlink r:id="rId21">
              <w:r>
                <w:rPr>
                  <w:color w:val="1155CC"/>
                  <w:sz w:val="24"/>
                  <w:szCs w:val="24"/>
                  <w:u w:val="single"/>
                </w:rPr>
                <w:t>3 место</w:t>
              </w:r>
            </w:hyperlink>
          </w:p>
        </w:tc>
      </w:tr>
      <w:tr w:rsidR="004D61E3">
        <w:trPr>
          <w:trHeight w:val="440"/>
          <w:jc w:val="center"/>
        </w:trPr>
        <w:tc>
          <w:tcPr>
            <w:tcW w:w="100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уровень</w:t>
            </w:r>
          </w:p>
        </w:tc>
      </w:tr>
      <w:tr w:rsidR="004D61E3">
        <w:trPr>
          <w:jc w:val="center"/>
        </w:trPr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“Лучший сайт педагога 2023”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01.11- 13.11.2023 г.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Абросимова О.С.</w:t>
            </w: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Конкина Г.В.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4D61E3">
            <w:pPr>
              <w:widowControl w:val="0"/>
              <w:rPr>
                <w:sz w:val="24"/>
                <w:szCs w:val="24"/>
              </w:rPr>
            </w:pP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hyperlink r:id="rId22">
              <w:r>
                <w:rPr>
                  <w:color w:val="1155CC"/>
                  <w:sz w:val="24"/>
                  <w:szCs w:val="24"/>
                  <w:u w:val="single"/>
                </w:rPr>
                <w:t>Диплом 3 место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hyperlink r:id="rId23">
              <w:r>
                <w:rPr>
                  <w:color w:val="1155CC"/>
                  <w:sz w:val="24"/>
                  <w:szCs w:val="24"/>
                  <w:u w:val="single"/>
                </w:rPr>
                <w:t>протокол</w:t>
              </w:r>
            </w:hyperlink>
          </w:p>
        </w:tc>
      </w:tr>
      <w:tr w:rsidR="004D61E3">
        <w:trPr>
          <w:jc w:val="center"/>
        </w:trPr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круглый стол </w:t>
            </w: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“Особенности реализации дисциплин социально - гуманитарного цикла в актуализированных ФГОС СПО”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15.11.2023 - 21..11.2023 г.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Кущенко В.А.</w:t>
            </w:r>
          </w:p>
          <w:p w:rsidR="004D61E3" w:rsidRDefault="004D61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4D61E3">
            <w:pPr>
              <w:widowControl w:val="0"/>
              <w:rPr>
                <w:sz w:val="24"/>
                <w:szCs w:val="24"/>
              </w:rPr>
            </w:pPr>
          </w:p>
          <w:p w:rsidR="004D61E3" w:rsidRDefault="004D61E3">
            <w:pPr>
              <w:widowControl w:val="0"/>
              <w:rPr>
                <w:sz w:val="24"/>
                <w:szCs w:val="24"/>
              </w:rPr>
            </w:pP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hyperlink r:id="rId24">
              <w:r>
                <w:rPr>
                  <w:color w:val="1155CC"/>
                  <w:sz w:val="24"/>
                  <w:szCs w:val="24"/>
                  <w:u w:val="single"/>
                </w:rPr>
                <w:t>Кущенко В.А.</w:t>
              </w:r>
            </w:hyperlink>
          </w:p>
        </w:tc>
      </w:tr>
      <w:tr w:rsidR="004D61E3">
        <w:trPr>
          <w:jc w:val="center"/>
        </w:trPr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методический семинар - практикум «Ступени </w:t>
            </w:r>
            <w:proofErr w:type="spellStart"/>
            <w:r>
              <w:rPr>
                <w:sz w:val="24"/>
                <w:szCs w:val="24"/>
              </w:rPr>
              <w:t>мастерства:целевая</w:t>
            </w:r>
            <w:proofErr w:type="spellEnd"/>
            <w:r>
              <w:rPr>
                <w:sz w:val="24"/>
                <w:szCs w:val="24"/>
              </w:rPr>
              <w:t xml:space="preserve"> модель наставничества в образовательной организации»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16.11.2023 г.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Новиченко Н.В.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4D61E3">
            <w:pPr>
              <w:widowControl w:val="0"/>
              <w:rPr>
                <w:sz w:val="24"/>
                <w:szCs w:val="24"/>
              </w:rPr>
            </w:pPr>
          </w:p>
          <w:p w:rsidR="004D61E3" w:rsidRDefault="004D61E3">
            <w:pPr>
              <w:widowControl w:val="0"/>
              <w:rPr>
                <w:sz w:val="24"/>
                <w:szCs w:val="24"/>
              </w:rPr>
            </w:pP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hyperlink r:id="rId25">
              <w:r>
                <w:rPr>
                  <w:color w:val="1155CC"/>
                  <w:sz w:val="24"/>
                  <w:szCs w:val="24"/>
                  <w:u w:val="single"/>
                </w:rPr>
                <w:t>Сертификат</w:t>
              </w:r>
            </w:hyperlink>
          </w:p>
        </w:tc>
      </w:tr>
      <w:tr w:rsidR="004D61E3">
        <w:trPr>
          <w:trHeight w:val="440"/>
          <w:jc w:val="center"/>
        </w:trPr>
        <w:tc>
          <w:tcPr>
            <w:tcW w:w="100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Территориальный  уровень</w:t>
            </w:r>
          </w:p>
        </w:tc>
      </w:tr>
      <w:tr w:rsidR="004D61E3">
        <w:trPr>
          <w:jc w:val="center"/>
        </w:trPr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II (территориальный) этап Конкурса Педагогический работник года в системе среднего профессионального образования РО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13.09-25.09.2023 г.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Конкина Г.В.</w:t>
            </w:r>
          </w:p>
          <w:p w:rsidR="004D61E3" w:rsidRDefault="004D61E3">
            <w:pPr>
              <w:widowControl w:val="0"/>
              <w:rPr>
                <w:sz w:val="24"/>
                <w:szCs w:val="24"/>
              </w:rPr>
            </w:pPr>
          </w:p>
          <w:p w:rsidR="004D61E3" w:rsidRDefault="004D61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4D61E3">
            <w:pPr>
              <w:widowControl w:val="0"/>
              <w:rPr>
                <w:sz w:val="24"/>
                <w:szCs w:val="24"/>
              </w:rPr>
            </w:pP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  <w:tr w:rsidR="004D61E3">
        <w:trPr>
          <w:jc w:val="center"/>
        </w:trPr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заочный конкурс “Методическая разработка урока с учетом профессиональной направленности”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4D61E3">
            <w:pPr>
              <w:widowControl w:val="0"/>
              <w:rPr>
                <w:sz w:val="22"/>
                <w:szCs w:val="22"/>
              </w:rPr>
            </w:pP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 10.11.2023 г. по 25.11.2023 г.</w:t>
            </w:r>
          </w:p>
          <w:p w:rsidR="004D61E3" w:rsidRDefault="004D61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4D61E3">
            <w:pPr>
              <w:widowControl w:val="0"/>
              <w:rPr>
                <w:sz w:val="24"/>
                <w:szCs w:val="24"/>
              </w:rPr>
            </w:pP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Л.П.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4D61E3">
            <w:pPr>
              <w:widowControl w:val="0"/>
              <w:rPr>
                <w:sz w:val="24"/>
                <w:szCs w:val="24"/>
              </w:rPr>
            </w:pP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hyperlink r:id="rId26">
              <w:r>
                <w:rPr>
                  <w:color w:val="1155CC"/>
                  <w:sz w:val="24"/>
                  <w:szCs w:val="24"/>
                  <w:u w:val="single"/>
                </w:rPr>
                <w:t>Диплом</w:t>
              </w:r>
            </w:hyperlink>
          </w:p>
          <w:p w:rsidR="004D61E3" w:rsidRDefault="004D61E3">
            <w:pPr>
              <w:widowControl w:val="0"/>
              <w:rPr>
                <w:sz w:val="24"/>
                <w:szCs w:val="24"/>
              </w:rPr>
            </w:pPr>
          </w:p>
          <w:p w:rsidR="004D61E3" w:rsidRDefault="004D61E3">
            <w:pPr>
              <w:widowControl w:val="0"/>
              <w:rPr>
                <w:sz w:val="24"/>
                <w:szCs w:val="24"/>
              </w:rPr>
            </w:pPr>
          </w:p>
        </w:tc>
      </w:tr>
      <w:tr w:rsidR="004D61E3">
        <w:trPr>
          <w:jc w:val="center"/>
        </w:trPr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конкурс методических разработок дисциплин общеобразовательного цикла</w:t>
            </w: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“Педагогический калейдоскоп”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06.11- 15.12.2023 г.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Головкова Л.В. </w:t>
            </w:r>
          </w:p>
          <w:p w:rsidR="004D61E3" w:rsidRDefault="004D61E3">
            <w:pPr>
              <w:widowControl w:val="0"/>
              <w:rPr>
                <w:sz w:val="24"/>
                <w:szCs w:val="24"/>
              </w:rPr>
            </w:pPr>
          </w:p>
          <w:p w:rsidR="004D61E3" w:rsidRDefault="004D61E3">
            <w:pPr>
              <w:widowControl w:val="0"/>
              <w:rPr>
                <w:sz w:val="24"/>
                <w:szCs w:val="24"/>
              </w:rPr>
            </w:pPr>
          </w:p>
          <w:p w:rsidR="004D61E3" w:rsidRDefault="004D61E3">
            <w:pPr>
              <w:widowControl w:val="0"/>
              <w:rPr>
                <w:sz w:val="24"/>
                <w:szCs w:val="24"/>
              </w:rPr>
            </w:pP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Кущенко В.А.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Головкова Л.В. </w:t>
            </w:r>
            <w:hyperlink r:id="rId27">
              <w:r>
                <w:rPr>
                  <w:color w:val="1155CC"/>
                  <w:sz w:val="24"/>
                  <w:szCs w:val="24"/>
                  <w:u w:val="single"/>
                </w:rPr>
                <w:t>Диплом 1 степени</w:t>
              </w:r>
            </w:hyperlink>
          </w:p>
          <w:p w:rsidR="004D61E3" w:rsidRDefault="004D61E3">
            <w:pPr>
              <w:widowControl w:val="0"/>
              <w:rPr>
                <w:sz w:val="24"/>
                <w:szCs w:val="24"/>
              </w:rPr>
            </w:pP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Кущенко В.А.</w:t>
            </w: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hyperlink r:id="rId28">
              <w:r>
                <w:rPr>
                  <w:color w:val="1155CC"/>
                  <w:sz w:val="24"/>
                  <w:szCs w:val="24"/>
                  <w:u w:val="single"/>
                </w:rPr>
                <w:t>Диплом 2 степени</w:t>
              </w:r>
            </w:hyperlink>
          </w:p>
          <w:p w:rsidR="004D61E3" w:rsidRDefault="004D61E3">
            <w:pPr>
              <w:widowControl w:val="0"/>
              <w:rPr>
                <w:sz w:val="24"/>
                <w:szCs w:val="24"/>
              </w:rPr>
            </w:pPr>
          </w:p>
        </w:tc>
      </w:tr>
      <w:tr w:rsidR="004D61E3">
        <w:trPr>
          <w:jc w:val="center"/>
        </w:trPr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круглый стол </w:t>
            </w: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“Перспективы трудоустройства выпускников - 2024”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14.11.- 29.11.2023 г.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Дебелая Е.Г.</w:t>
            </w: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Белкина О.А.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4D61E3">
            <w:pPr>
              <w:widowControl w:val="0"/>
              <w:rPr>
                <w:sz w:val="24"/>
                <w:szCs w:val="24"/>
              </w:rPr>
            </w:pP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hyperlink r:id="rId29">
              <w:r>
                <w:rPr>
                  <w:color w:val="1155CC"/>
                  <w:sz w:val="24"/>
                  <w:szCs w:val="24"/>
                  <w:u w:val="single"/>
                </w:rPr>
                <w:t>Сертификат</w:t>
              </w:r>
            </w:hyperlink>
          </w:p>
        </w:tc>
      </w:tr>
      <w:tr w:rsidR="004D61E3">
        <w:trPr>
          <w:jc w:val="center"/>
        </w:trPr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конкурс методических разработок</w:t>
            </w: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“Лучшие практики Наставничества”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13.11- 14.12.2023 г.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Кемаева М.Ю.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4D61E3">
            <w:pPr>
              <w:widowControl w:val="0"/>
              <w:rPr>
                <w:sz w:val="24"/>
                <w:szCs w:val="24"/>
              </w:rPr>
            </w:pPr>
          </w:p>
          <w:p w:rsidR="004D61E3" w:rsidRDefault="004D61E3">
            <w:pPr>
              <w:widowControl w:val="0"/>
              <w:rPr>
                <w:sz w:val="24"/>
                <w:szCs w:val="24"/>
              </w:rPr>
            </w:pP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hyperlink r:id="rId30">
              <w:r>
                <w:rPr>
                  <w:color w:val="1155CC"/>
                  <w:sz w:val="24"/>
                  <w:szCs w:val="24"/>
                  <w:u w:val="single"/>
                </w:rPr>
                <w:t>Диплом 3 степени</w:t>
              </w:r>
            </w:hyperlink>
          </w:p>
        </w:tc>
      </w:tr>
      <w:tr w:rsidR="004D61E3">
        <w:trPr>
          <w:trHeight w:val="440"/>
          <w:jc w:val="center"/>
        </w:trPr>
        <w:tc>
          <w:tcPr>
            <w:tcW w:w="100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Городской уровень</w:t>
            </w:r>
          </w:p>
        </w:tc>
      </w:tr>
      <w:tr w:rsidR="004D61E3">
        <w:trPr>
          <w:jc w:val="center"/>
        </w:trPr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Городская гастрономическая выставка “Мамины </w:t>
            </w:r>
            <w:proofErr w:type="spellStart"/>
            <w:r>
              <w:rPr>
                <w:sz w:val="24"/>
                <w:szCs w:val="24"/>
              </w:rPr>
              <w:t>вкусняшки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02.09.2023 г.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Новиченко Н.В.</w:t>
            </w: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Плякина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Конкина Г.В.</w:t>
            </w: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Брянкин Д.В.</w:t>
            </w:r>
          </w:p>
          <w:p w:rsidR="004D61E3" w:rsidRDefault="004D61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</w:t>
            </w:r>
          </w:p>
        </w:tc>
      </w:tr>
      <w:tr w:rsidR="004D61E3">
        <w:trPr>
          <w:jc w:val="center"/>
        </w:trPr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ярмарка образовательных организаций “Куда пойти учиться”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13.11- 22.11.2023 г.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Г.В.</w:t>
            </w: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Астахова А.В.</w:t>
            </w: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Плякина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Нездойминова Е.А.</w:t>
            </w: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Новиченко Н.В.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</w:t>
            </w:r>
          </w:p>
        </w:tc>
      </w:tr>
      <w:tr w:rsidR="004D61E3">
        <w:trPr>
          <w:trHeight w:val="440"/>
          <w:jc w:val="center"/>
        </w:trPr>
        <w:tc>
          <w:tcPr>
            <w:tcW w:w="10065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Внутритехникумовский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уровень</w:t>
            </w:r>
          </w:p>
        </w:tc>
      </w:tr>
      <w:tr w:rsidR="004D61E3">
        <w:trPr>
          <w:jc w:val="center"/>
        </w:trPr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Повара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18.10- 20.10.2023 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Новиченко Н.В.</w:t>
            </w:r>
          </w:p>
          <w:p w:rsidR="004D61E3" w:rsidRDefault="00BC5CBB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Астахова А.В.,</w:t>
            </w:r>
          </w:p>
          <w:p w:rsidR="004D61E3" w:rsidRDefault="00BC5CBB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Баранюк</w:t>
            </w:r>
            <w:proofErr w:type="spellEnd"/>
            <w:r>
              <w:rPr>
                <w:sz w:val="24"/>
                <w:szCs w:val="24"/>
              </w:rPr>
              <w:t xml:space="preserve"> Р.П.,</w:t>
            </w:r>
          </w:p>
          <w:p w:rsidR="004D61E3" w:rsidRDefault="00BC5CBB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Кемаева М.Ю.</w:t>
            </w:r>
          </w:p>
          <w:p w:rsidR="004D61E3" w:rsidRDefault="00BC5CBB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Конкина Г.В.,</w:t>
            </w:r>
          </w:p>
          <w:p w:rsidR="004D61E3" w:rsidRDefault="00BC5CBB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Симонян Е.М.</w:t>
            </w: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Нездойминовой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4D61E3" w:rsidRDefault="00BC5CB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Цветова З.В.</w:t>
            </w:r>
          </w:p>
          <w:p w:rsidR="004D61E3" w:rsidRDefault="00BC5CB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Кущенко В.А.</w:t>
            </w:r>
          </w:p>
          <w:p w:rsidR="004D61E3" w:rsidRDefault="00BC5CB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Дебелая Е.Г.</w:t>
            </w:r>
          </w:p>
          <w:p w:rsidR="004D61E3" w:rsidRDefault="00BC5CB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Головкова Л.В.</w:t>
            </w:r>
          </w:p>
          <w:p w:rsidR="004D61E3" w:rsidRDefault="00BC5CB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Шумакова М.В.</w:t>
            </w:r>
          </w:p>
          <w:p w:rsidR="004D61E3" w:rsidRDefault="00BC5CB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Елагина Я.В.</w:t>
            </w:r>
          </w:p>
          <w:p w:rsidR="004D61E3" w:rsidRDefault="00BC5CB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Плякин А.И.</w:t>
            </w:r>
          </w:p>
          <w:p w:rsidR="004D61E3" w:rsidRDefault="00BC5CB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Михайлова О.В.</w:t>
            </w:r>
          </w:p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Лопина С.Ю,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</w:t>
            </w:r>
          </w:p>
        </w:tc>
      </w:tr>
      <w:tr w:rsidR="004D61E3">
        <w:trPr>
          <w:jc w:val="center"/>
        </w:trPr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мастер-класса с детьми инвалидами “</w:t>
            </w:r>
            <w:proofErr w:type="spellStart"/>
            <w:r>
              <w:rPr>
                <w:sz w:val="24"/>
                <w:szCs w:val="24"/>
              </w:rPr>
              <w:t>Тирамису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28.12.23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О.В.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</w:t>
            </w:r>
          </w:p>
        </w:tc>
      </w:tr>
      <w:tr w:rsidR="004D61E3">
        <w:trPr>
          <w:jc w:val="center"/>
        </w:trPr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мастер-класса с детьми инвалидами приуроченное ко дню защитника </w:t>
            </w:r>
            <w:proofErr w:type="spellStart"/>
            <w:r>
              <w:rPr>
                <w:sz w:val="24"/>
                <w:szCs w:val="24"/>
              </w:rPr>
              <w:t>отечества“Пирожное</w:t>
            </w:r>
            <w:proofErr w:type="spellEnd"/>
            <w:r>
              <w:rPr>
                <w:sz w:val="24"/>
                <w:szCs w:val="24"/>
              </w:rPr>
              <w:t xml:space="preserve"> картошка”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19.02.24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О.В.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</w:t>
            </w:r>
          </w:p>
        </w:tc>
      </w:tr>
    </w:tbl>
    <w:p w:rsidR="004D61E3" w:rsidRDefault="004D61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right="697"/>
        <w:jc w:val="center"/>
        <w:rPr>
          <w:b/>
          <w:sz w:val="24"/>
          <w:szCs w:val="24"/>
        </w:rPr>
      </w:pPr>
    </w:p>
    <w:p w:rsidR="004D61E3" w:rsidRDefault="004D61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1195" w:right="697"/>
        <w:jc w:val="center"/>
        <w:rPr>
          <w:b/>
          <w:color w:val="000000"/>
          <w:sz w:val="24"/>
          <w:szCs w:val="24"/>
        </w:rPr>
      </w:pPr>
    </w:p>
    <w:p w:rsidR="004D61E3" w:rsidRDefault="004D61E3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4D61E3" w:rsidRDefault="004D61E3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4D61E3" w:rsidRDefault="004D61E3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4D61E3" w:rsidRDefault="004D61E3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4D61E3" w:rsidRDefault="004D61E3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4D61E3" w:rsidRDefault="004D61E3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4D61E3" w:rsidRDefault="004D61E3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4D61E3" w:rsidRDefault="004D61E3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4D61E3" w:rsidRDefault="004D61E3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4D61E3" w:rsidRDefault="004D61E3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4D61E3" w:rsidRDefault="004D61E3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4D61E3" w:rsidRDefault="004D61E3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4D61E3" w:rsidRDefault="004D61E3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4D61E3" w:rsidRDefault="004D61E3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4D61E3" w:rsidRDefault="004D61E3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4D61E3" w:rsidRDefault="004D61E3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4D61E3" w:rsidRDefault="004D61E3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4D61E3" w:rsidRDefault="004D61E3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4D61E3" w:rsidRDefault="004D61E3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4D61E3" w:rsidRDefault="004D61E3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4D61E3" w:rsidRDefault="004D61E3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4D61E3" w:rsidRDefault="004D61E3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4D61E3" w:rsidRDefault="004D61E3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</w:p>
    <w:p w:rsidR="004D61E3" w:rsidRDefault="00BC5CBB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right"/>
        <w:rPr>
          <w:b/>
          <w:color w:val="000000"/>
          <w:sz w:val="24"/>
          <w:szCs w:val="24"/>
        </w:rPr>
      </w:pPr>
      <w:bookmarkStart w:id="14" w:name="_GoBack"/>
      <w:bookmarkEnd w:id="14"/>
      <w:r>
        <w:rPr>
          <w:b/>
          <w:color w:val="000000"/>
          <w:sz w:val="24"/>
          <w:szCs w:val="24"/>
        </w:rPr>
        <w:lastRenderedPageBreak/>
        <w:t xml:space="preserve">Приложение 2 </w:t>
      </w:r>
    </w:p>
    <w:p w:rsidR="004D61E3" w:rsidRDefault="004D61E3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center"/>
        <w:rPr>
          <w:b/>
          <w:color w:val="000000"/>
          <w:sz w:val="24"/>
          <w:szCs w:val="24"/>
        </w:rPr>
      </w:pPr>
    </w:p>
    <w:p w:rsidR="004D61E3" w:rsidRDefault="00BC5CBB">
      <w:pPr>
        <w:widowControl w:val="0"/>
        <w:pBdr>
          <w:top w:val="nil"/>
          <w:left w:val="nil"/>
          <w:bottom w:val="nil"/>
          <w:right w:val="nil"/>
          <w:between w:val="nil"/>
        </w:pBdr>
        <w:ind w:right="69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Участие обучающихся</w:t>
      </w:r>
    </w:p>
    <w:p w:rsidR="004D61E3" w:rsidRDefault="00BC5C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right="69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ГБПОУ РО “Волгодонский техникум общественного питания и торговли” в мероприятиях различного уровня </w:t>
      </w:r>
    </w:p>
    <w:p w:rsidR="004D61E3" w:rsidRDefault="004D61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1195" w:right="697"/>
        <w:jc w:val="center"/>
        <w:rPr>
          <w:b/>
          <w:color w:val="000000"/>
          <w:sz w:val="24"/>
          <w:szCs w:val="24"/>
        </w:rPr>
      </w:pPr>
    </w:p>
    <w:p w:rsidR="004D61E3" w:rsidRDefault="004D61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sz w:val="24"/>
          <w:szCs w:val="24"/>
        </w:rPr>
      </w:pPr>
    </w:p>
    <w:tbl>
      <w:tblPr>
        <w:tblStyle w:val="ad"/>
        <w:tblW w:w="9450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3270"/>
        <w:gridCol w:w="2310"/>
      </w:tblGrid>
      <w:tr w:rsidR="004D61E3">
        <w:tc>
          <w:tcPr>
            <w:tcW w:w="3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место проведения</w:t>
            </w:r>
          </w:p>
        </w:tc>
        <w:tc>
          <w:tcPr>
            <w:tcW w:w="23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 выполнении</w:t>
            </w: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Результат </w:t>
            </w:r>
          </w:p>
        </w:tc>
      </w:tr>
      <w:tr w:rsidR="004D61E3">
        <w:tc>
          <w:tcPr>
            <w:tcW w:w="9450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МЕЖДУНАРОДНЫЙ УРОВЕНЬ</w:t>
            </w:r>
          </w:p>
        </w:tc>
      </w:tr>
      <w:tr w:rsidR="004D61E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 Межрегиональный конкурс рассказов на иностранных языках “Навстречу весне” с международным участием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12.02.2024 - </w:t>
            </w:r>
          </w:p>
          <w:p w:rsidR="004D61E3" w:rsidRDefault="00BC5C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РК Карельский институт развития образования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4D61E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II место</w:t>
            </w: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Корчагина Валерия  группа № 1 ПК -15.23</w:t>
            </w:r>
          </w:p>
        </w:tc>
      </w:tr>
      <w:tr w:rsidR="004D61E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Международный конкурс “Расскажи миру о своей Родине”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«Инновационный центр развития и воспитания детей и молодежи»</w:t>
            </w: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31">
              <w:r>
                <w:rPr>
                  <w:color w:val="1155CC"/>
                  <w:sz w:val="24"/>
                  <w:szCs w:val="24"/>
                  <w:u w:val="single"/>
                </w:rPr>
                <w:t>Корчагина Валерия ссылка на работу</w:t>
              </w:r>
            </w:hyperlink>
          </w:p>
          <w:p w:rsidR="004D61E3" w:rsidRDefault="004D61E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32">
              <w:r>
                <w:rPr>
                  <w:color w:val="1155CC"/>
                  <w:sz w:val="24"/>
                  <w:szCs w:val="24"/>
                  <w:u w:val="single"/>
                </w:rPr>
                <w:t>Кузнецова Карина ссылка на работу</w:t>
              </w:r>
            </w:hyperlink>
          </w:p>
          <w:p w:rsidR="004D61E3" w:rsidRDefault="004D61E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:rsidR="004D61E3" w:rsidRDefault="004D61E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  <w:tr w:rsidR="004D61E3">
        <w:tc>
          <w:tcPr>
            <w:tcW w:w="9450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ВСЕРОССИЙСКИЙ УРОВЕНЬ</w:t>
            </w:r>
          </w:p>
        </w:tc>
      </w:tr>
      <w:tr w:rsidR="004D61E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открытый чемпионат Москвы по кулинарному искусству и сервису среди юниоров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г.Москва</w:t>
            </w:r>
            <w:proofErr w:type="spellEnd"/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05.12- 07.12.2023 г.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4D61E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:rsidR="004D61E3" w:rsidRDefault="004D61E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33">
              <w:r>
                <w:rPr>
                  <w:color w:val="1155CC"/>
                  <w:sz w:val="24"/>
                  <w:szCs w:val="24"/>
                  <w:u w:val="single"/>
                </w:rPr>
                <w:t>Диплом 2 степени</w:t>
              </w:r>
            </w:hyperlink>
          </w:p>
        </w:tc>
      </w:tr>
      <w:tr w:rsidR="004D61E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color w:val="0A0A10"/>
                <w:sz w:val="24"/>
                <w:szCs w:val="24"/>
                <w:highlight w:val="white"/>
              </w:rPr>
              <w:t>Всероссийская открытая акция «</w:t>
            </w:r>
            <w:proofErr w:type="spellStart"/>
            <w:r>
              <w:rPr>
                <w:color w:val="0A0A10"/>
                <w:sz w:val="24"/>
                <w:szCs w:val="24"/>
                <w:highlight w:val="white"/>
              </w:rPr>
              <w:t>Tolles</w:t>
            </w:r>
            <w:proofErr w:type="spellEnd"/>
            <w:r>
              <w:rPr>
                <w:color w:val="0A0A1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A0A10"/>
                <w:sz w:val="24"/>
                <w:szCs w:val="24"/>
                <w:highlight w:val="white"/>
              </w:rPr>
              <w:t>Diktat</w:t>
            </w:r>
            <w:proofErr w:type="spellEnd"/>
            <w:r>
              <w:rPr>
                <w:color w:val="0A0A10"/>
                <w:sz w:val="24"/>
                <w:szCs w:val="24"/>
                <w:highlight w:val="white"/>
              </w:rPr>
              <w:t>» онлайн-диктант по немецкому языку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  <w:highlight w:val="white"/>
              </w:rPr>
              <w:t>С 19 по 20 февраля 2024 г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34">
              <w:r>
                <w:rPr>
                  <w:color w:val="1155CC"/>
                  <w:sz w:val="24"/>
                  <w:szCs w:val="24"/>
                  <w:u w:val="single"/>
                </w:rPr>
                <w:t>Осколков Геннадий 2 ПК 19.22</w:t>
              </w:r>
            </w:hyperlink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35">
              <w:r>
                <w:rPr>
                  <w:color w:val="1155CC"/>
                  <w:sz w:val="24"/>
                  <w:szCs w:val="24"/>
                  <w:u w:val="single"/>
                </w:rPr>
                <w:t>Гончарова Виктория  ПК 19.22</w:t>
              </w:r>
            </w:hyperlink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36">
              <w:r>
                <w:rPr>
                  <w:color w:val="1155CC"/>
                  <w:sz w:val="24"/>
                  <w:szCs w:val="24"/>
                  <w:u w:val="single"/>
                </w:rPr>
                <w:t>Леонтьева Анастасия 2 ПК 19.22</w:t>
              </w:r>
            </w:hyperlink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37">
              <w:r>
                <w:rPr>
                  <w:color w:val="1155CC"/>
                  <w:sz w:val="24"/>
                  <w:szCs w:val="24"/>
                  <w:u w:val="single"/>
                </w:rPr>
                <w:t>Воронков Евгений 2 ПК 19.22</w:t>
              </w:r>
            </w:hyperlink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38">
              <w:r>
                <w:rPr>
                  <w:color w:val="1155CC"/>
                  <w:sz w:val="24"/>
                  <w:szCs w:val="24"/>
                  <w:u w:val="single"/>
                </w:rPr>
                <w:t xml:space="preserve">Кузнецова Ксения 2 ПК 19.22 </w:t>
              </w:r>
            </w:hyperlink>
          </w:p>
          <w:p w:rsidR="004D61E3" w:rsidRDefault="004D61E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4"/>
                <w:szCs w:val="24"/>
              </w:rPr>
            </w:pPr>
          </w:p>
        </w:tc>
      </w:tr>
      <w:tr w:rsidR="004D61E3">
        <w:tc>
          <w:tcPr>
            <w:tcW w:w="9450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УРОВЕНЬ</w:t>
            </w:r>
          </w:p>
        </w:tc>
      </w:tr>
      <w:tr w:rsidR="004D61E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студенческих работ патриотической направленности “Моя Родина - Россия”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</w:t>
            </w:r>
            <w:proofErr w:type="spellStart"/>
            <w:r>
              <w:rPr>
                <w:sz w:val="24"/>
                <w:szCs w:val="24"/>
              </w:rPr>
              <w:t>Батайский</w:t>
            </w:r>
            <w:proofErr w:type="spellEnd"/>
            <w:r>
              <w:rPr>
                <w:sz w:val="24"/>
                <w:szCs w:val="24"/>
              </w:rPr>
              <w:t xml:space="preserve"> техникум информационных технологий и радиоэлектроники” с 01.11.2023 по 10.11.2023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4D61E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39">
              <w:r>
                <w:rPr>
                  <w:color w:val="1155CC"/>
                  <w:sz w:val="24"/>
                  <w:szCs w:val="24"/>
                  <w:u w:val="single"/>
                </w:rPr>
                <w:t>Диплом 1 степени</w:t>
              </w:r>
            </w:hyperlink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40">
              <w:r>
                <w:rPr>
                  <w:color w:val="1155CC"/>
                  <w:sz w:val="24"/>
                  <w:szCs w:val="24"/>
                  <w:u w:val="single"/>
                </w:rPr>
                <w:t>благодарность</w:t>
              </w:r>
            </w:hyperlink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41">
              <w:r>
                <w:rPr>
                  <w:color w:val="1155CC"/>
                  <w:sz w:val="24"/>
                  <w:szCs w:val="24"/>
                  <w:u w:val="single"/>
                </w:rPr>
                <w:t>протокол</w:t>
              </w:r>
            </w:hyperlink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3 степени</w:t>
            </w: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</w:t>
            </w:r>
            <w:r>
              <w:rPr>
                <w:sz w:val="24"/>
                <w:szCs w:val="24"/>
              </w:rPr>
              <w:lastRenderedPageBreak/>
              <w:t>участника</w:t>
            </w:r>
          </w:p>
        </w:tc>
      </w:tr>
      <w:tr w:rsidR="004D61E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Областной конкурс кулинарного мастерства “Мы разные, но мы вместе”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“Ростовской Профессиональное училище № 5”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4D61E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42">
              <w:r>
                <w:rPr>
                  <w:color w:val="1155CC"/>
                  <w:sz w:val="24"/>
                  <w:szCs w:val="24"/>
                  <w:u w:val="single"/>
                </w:rPr>
                <w:t>Диплом</w:t>
              </w:r>
            </w:hyperlink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43">
              <w:r>
                <w:rPr>
                  <w:color w:val="1155CC"/>
                  <w:sz w:val="24"/>
                  <w:szCs w:val="24"/>
                  <w:u w:val="single"/>
                </w:rPr>
                <w:t>Благодарственное письмо</w:t>
              </w:r>
            </w:hyperlink>
          </w:p>
        </w:tc>
      </w:tr>
      <w:tr w:rsidR="004D61E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Областная выставка научно - технического творчества “Техника молодежи”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“Волгодонский техникум металлообработки и машиностроения 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4D61E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:rsidR="004D61E3" w:rsidRDefault="004D61E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44">
              <w:r>
                <w:rPr>
                  <w:color w:val="1155CC"/>
                  <w:sz w:val="24"/>
                  <w:szCs w:val="24"/>
                  <w:u w:val="single"/>
                </w:rPr>
                <w:t>Сертификат участника</w:t>
              </w:r>
            </w:hyperlink>
          </w:p>
        </w:tc>
      </w:tr>
      <w:tr w:rsidR="004D61E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дистанционный конкурс видеороликов</w:t>
            </w: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“Пирог с фруктово- ягодной начинкой”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“Дубовское многопрофильное профессиональное училище № 100”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 за участие</w:t>
            </w:r>
          </w:p>
        </w:tc>
      </w:tr>
      <w:tr w:rsidR="004D61E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творческих работ</w:t>
            </w: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“Профессия, что всем дает начало”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</w:t>
            </w:r>
            <w:proofErr w:type="spellStart"/>
            <w:r>
              <w:rPr>
                <w:sz w:val="24"/>
                <w:szCs w:val="24"/>
              </w:rPr>
              <w:t>Новочеркасский</w:t>
            </w:r>
            <w:proofErr w:type="spellEnd"/>
            <w:r>
              <w:rPr>
                <w:sz w:val="24"/>
                <w:szCs w:val="24"/>
              </w:rPr>
              <w:t xml:space="preserve"> промышленно - гуманитарный колледж”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4D61E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45">
              <w:r>
                <w:rPr>
                  <w:color w:val="1155CC"/>
                  <w:sz w:val="24"/>
                  <w:szCs w:val="24"/>
                  <w:u w:val="single"/>
                </w:rPr>
                <w:t>Диплом 2 степени</w:t>
              </w:r>
            </w:hyperlink>
          </w:p>
        </w:tc>
      </w:tr>
      <w:tr w:rsidR="004D61E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Областная студенческая конференция “Налоги в твоей жизни”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“Ростовский на Дону автотранспортный колледж”</w:t>
            </w: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31.01.2024 г.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28.</w:t>
            </w: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17.01.2024 г.</w:t>
            </w:r>
          </w:p>
          <w:p w:rsidR="004D61E3" w:rsidRDefault="004D61E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46" w:anchor="slide=id.p1">
              <w:r>
                <w:rPr>
                  <w:color w:val="1155CC"/>
                  <w:sz w:val="24"/>
                  <w:szCs w:val="24"/>
                  <w:u w:val="single"/>
                </w:rPr>
                <w:t>сертификат</w:t>
              </w:r>
            </w:hyperlink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47">
              <w:r>
                <w:rPr>
                  <w:color w:val="1155CC"/>
                  <w:sz w:val="24"/>
                  <w:szCs w:val="24"/>
                  <w:u w:val="single"/>
                </w:rPr>
                <w:t>Благодарность</w:t>
              </w:r>
            </w:hyperlink>
          </w:p>
        </w:tc>
      </w:tr>
      <w:tr w:rsidR="004D61E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дистанционный конкурс студенческих проектов “Ученье свет, а не ученье-тьма” (направление: Образы и традиции русской и британской народной культуры в пословицах и поговорках”</w:t>
            </w:r>
          </w:p>
          <w:p w:rsidR="004D61E3" w:rsidRDefault="004D61E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“Ростовский -на-Дону автотранспортный колледж</w:t>
            </w: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01.02.24 -20.02.24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48">
              <w:r>
                <w:rPr>
                  <w:color w:val="1155CC"/>
                  <w:sz w:val="24"/>
                  <w:szCs w:val="24"/>
                  <w:u w:val="single"/>
                </w:rPr>
                <w:t>Диплом I степени</w:t>
              </w:r>
            </w:hyperlink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49">
              <w:r>
                <w:rPr>
                  <w:color w:val="1155CC"/>
                  <w:sz w:val="24"/>
                  <w:szCs w:val="24"/>
                  <w:u w:val="single"/>
                </w:rPr>
                <w:t>Благодарность</w:t>
              </w:r>
            </w:hyperlink>
          </w:p>
        </w:tc>
      </w:tr>
      <w:tr w:rsidR="004D61E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Областная дистанционная викторина по истории “Герои Ростовской области”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“САТК”</w:t>
            </w: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12.02.2024 г.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50">
              <w:r>
                <w:rPr>
                  <w:color w:val="1155CC"/>
                  <w:sz w:val="24"/>
                  <w:szCs w:val="24"/>
                  <w:u w:val="single"/>
                </w:rPr>
                <w:t>Диплом 1 степени Корчагина В.</w:t>
              </w:r>
            </w:hyperlink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51">
              <w:r>
                <w:rPr>
                  <w:color w:val="1155CC"/>
                  <w:sz w:val="24"/>
                  <w:szCs w:val="24"/>
                  <w:u w:val="single"/>
                </w:rPr>
                <w:t xml:space="preserve">Диплом 2 степени </w:t>
              </w:r>
              <w:proofErr w:type="spellStart"/>
              <w:r>
                <w:rPr>
                  <w:color w:val="1155CC"/>
                  <w:sz w:val="24"/>
                  <w:szCs w:val="24"/>
                  <w:u w:val="single"/>
                </w:rPr>
                <w:t>Заец</w:t>
              </w:r>
              <w:proofErr w:type="spellEnd"/>
              <w:r>
                <w:rPr>
                  <w:color w:val="1155CC"/>
                  <w:sz w:val="24"/>
                  <w:szCs w:val="24"/>
                  <w:u w:val="single"/>
                </w:rPr>
                <w:t xml:space="preserve"> К</w:t>
              </w:r>
            </w:hyperlink>
            <w:r>
              <w:rPr>
                <w:sz w:val="24"/>
                <w:szCs w:val="24"/>
              </w:rPr>
              <w:t>.</w:t>
            </w: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52">
              <w:r>
                <w:rPr>
                  <w:color w:val="1155CC"/>
                  <w:sz w:val="24"/>
                  <w:szCs w:val="24"/>
                  <w:u w:val="single"/>
                </w:rPr>
                <w:t>Диплом 2 степени Филиппова М.</w:t>
              </w:r>
            </w:hyperlink>
          </w:p>
        </w:tc>
      </w:tr>
      <w:tr w:rsidR="004D61E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Областная олимпиада по дисциплине “История” 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“ВПК”</w:t>
            </w:r>
          </w:p>
          <w:p w:rsidR="004D61E3" w:rsidRDefault="004D61E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Альбов Роман</w:t>
            </w: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53">
              <w:r>
                <w:rPr>
                  <w:color w:val="1155CC"/>
                  <w:sz w:val="24"/>
                  <w:szCs w:val="24"/>
                  <w:u w:val="single"/>
                </w:rPr>
                <w:t>Сертификат</w:t>
              </w:r>
            </w:hyperlink>
          </w:p>
        </w:tc>
      </w:tr>
      <w:tr w:rsidR="004D61E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заочный конкурс мотивационных плакатов(постеров) на английском языке для студентов “</w:t>
            </w:r>
            <w:proofErr w:type="spellStart"/>
            <w:r>
              <w:rPr>
                <w:sz w:val="24"/>
                <w:szCs w:val="24"/>
              </w:rPr>
              <w:t>LiveandlearnEnglish</w:t>
            </w:r>
            <w:proofErr w:type="spellEnd"/>
            <w:r>
              <w:rPr>
                <w:sz w:val="24"/>
                <w:szCs w:val="24"/>
              </w:rPr>
              <w:t>!”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</w:t>
            </w:r>
            <w:proofErr w:type="spellStart"/>
            <w:r>
              <w:rPr>
                <w:sz w:val="24"/>
                <w:szCs w:val="24"/>
              </w:rPr>
              <w:t>НКПТиУ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Корчагина Валерия 1 ПК 15.23</w:t>
            </w: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Карина</w:t>
            </w: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ПК 15.23</w:t>
            </w: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54">
              <w:r>
                <w:rPr>
                  <w:color w:val="1155CC"/>
                  <w:sz w:val="24"/>
                  <w:szCs w:val="24"/>
                  <w:u w:val="single"/>
                </w:rPr>
                <w:t>сертификат</w:t>
              </w:r>
            </w:hyperlink>
          </w:p>
        </w:tc>
      </w:tr>
      <w:tr w:rsidR="004D61E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Областная конференция к дню космонавтики: “Космос: наука и искусство” 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“РГМТ” Ростовский на Дону гидрометеорологический техникум.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Датская Ксения А. гр. №14</w:t>
            </w: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 2 место</w:t>
            </w:r>
          </w:p>
        </w:tc>
      </w:tr>
      <w:tr w:rsidR="004D61E3">
        <w:trPr>
          <w:trHeight w:val="1113"/>
        </w:trPr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Областном Конкурсе молодежных проектов </w:t>
            </w:r>
            <w:r>
              <w:rPr>
                <w:b/>
                <w:sz w:val="24"/>
                <w:szCs w:val="24"/>
              </w:rPr>
              <w:t>«Где есть семья, там есть любовь»</w:t>
            </w:r>
          </w:p>
          <w:p w:rsidR="004D61E3" w:rsidRDefault="004D61E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“ШПТК”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55">
              <w:r>
                <w:rPr>
                  <w:color w:val="1155CC"/>
                  <w:sz w:val="24"/>
                  <w:szCs w:val="24"/>
                  <w:u w:val="single"/>
                </w:rPr>
                <w:t>Сертификат участника</w:t>
              </w:r>
            </w:hyperlink>
          </w:p>
        </w:tc>
      </w:tr>
      <w:tr w:rsidR="004D61E3">
        <w:tc>
          <w:tcPr>
            <w:tcW w:w="9450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ТЕРРИТОРИАЛЬНЫЙ УРОВЕНЬ</w:t>
            </w:r>
          </w:p>
        </w:tc>
      </w:tr>
      <w:tr w:rsidR="004D61E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конкурс компьютерной графики</w:t>
            </w: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“Я русский”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</w:t>
            </w:r>
            <w:proofErr w:type="spellStart"/>
            <w:r>
              <w:rPr>
                <w:sz w:val="24"/>
                <w:szCs w:val="24"/>
              </w:rPr>
              <w:t>Сальский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аграрно</w:t>
            </w:r>
            <w:proofErr w:type="spellEnd"/>
            <w:r>
              <w:rPr>
                <w:sz w:val="24"/>
                <w:szCs w:val="24"/>
              </w:rPr>
              <w:t xml:space="preserve"> - технический колледж”</w:t>
            </w: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24.10.- 30.11.2023 г.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4D61E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56">
              <w:r>
                <w:rPr>
                  <w:color w:val="1155CC"/>
                  <w:sz w:val="24"/>
                  <w:szCs w:val="24"/>
                  <w:u w:val="single"/>
                </w:rPr>
                <w:t>Диплом 3 степени</w:t>
              </w:r>
            </w:hyperlink>
          </w:p>
        </w:tc>
      </w:tr>
      <w:tr w:rsidR="004D61E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заочный конкурс кроссвордов по химии “Занимательная Химия”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</w:t>
            </w:r>
            <w:proofErr w:type="spellStart"/>
            <w:r>
              <w:rPr>
                <w:sz w:val="24"/>
                <w:szCs w:val="24"/>
              </w:rPr>
              <w:t>Сальский</w:t>
            </w:r>
            <w:proofErr w:type="spellEnd"/>
            <w:r>
              <w:rPr>
                <w:sz w:val="24"/>
                <w:szCs w:val="24"/>
              </w:rPr>
              <w:t xml:space="preserve"> аграрно- технологический техникум”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4D61E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57">
              <w:r>
                <w:rPr>
                  <w:color w:val="1155CC"/>
                  <w:sz w:val="24"/>
                  <w:szCs w:val="24"/>
                  <w:u w:val="single"/>
                </w:rPr>
                <w:t>Диплом 3 степени</w:t>
              </w:r>
            </w:hyperlink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58">
              <w:r>
                <w:rPr>
                  <w:color w:val="1155CC"/>
                  <w:sz w:val="24"/>
                  <w:szCs w:val="24"/>
                  <w:u w:val="single"/>
                </w:rPr>
                <w:t>Благодарственное письмо</w:t>
              </w:r>
            </w:hyperlink>
          </w:p>
        </w:tc>
      </w:tr>
      <w:tr w:rsidR="004D61E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конкурс кроссвордов по химии «</w:t>
            </w:r>
            <w:proofErr w:type="spellStart"/>
            <w:r>
              <w:rPr>
                <w:sz w:val="24"/>
                <w:szCs w:val="24"/>
              </w:rPr>
              <w:t>Нанотехнологии</w:t>
            </w:r>
            <w:proofErr w:type="spellEnd"/>
            <w:r>
              <w:rPr>
                <w:sz w:val="24"/>
                <w:szCs w:val="24"/>
              </w:rPr>
              <w:t xml:space="preserve"> в быту»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“Константиновский технологический техникум”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4D61E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59">
              <w:r>
                <w:rPr>
                  <w:color w:val="1155CC"/>
                  <w:sz w:val="24"/>
                  <w:szCs w:val="24"/>
                  <w:u w:val="single"/>
                </w:rPr>
                <w:t>Диплом 3 степени</w:t>
              </w:r>
            </w:hyperlink>
          </w:p>
        </w:tc>
      </w:tr>
      <w:tr w:rsidR="004D61E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олимпиада по иностранному языку среди студентов неязыковых специальностей Волгодонского территориального объединения профессиональных образовательных учреждений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</w:t>
            </w:r>
            <w:proofErr w:type="spellStart"/>
            <w:r>
              <w:rPr>
                <w:sz w:val="24"/>
                <w:szCs w:val="24"/>
              </w:rPr>
              <w:t>ВТИТБиД</w:t>
            </w:r>
            <w:proofErr w:type="spellEnd"/>
            <w:r>
              <w:rPr>
                <w:sz w:val="24"/>
                <w:szCs w:val="24"/>
              </w:rPr>
              <w:t>” 28.11.2023 г.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4D61E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60">
              <w:r>
                <w:rPr>
                  <w:color w:val="1155CC"/>
                  <w:sz w:val="24"/>
                  <w:szCs w:val="24"/>
                  <w:u w:val="single"/>
                </w:rPr>
                <w:t>сертификат</w:t>
              </w:r>
            </w:hyperlink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61">
              <w:r>
                <w:rPr>
                  <w:color w:val="1155CC"/>
                  <w:sz w:val="24"/>
                  <w:szCs w:val="24"/>
                  <w:u w:val="single"/>
                </w:rPr>
                <w:t>благодарность</w:t>
              </w:r>
            </w:hyperlink>
          </w:p>
        </w:tc>
      </w:tr>
      <w:tr w:rsidR="004D61E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олимпиада по иностранному языку среди студентов неязыковых специальностей Волгодонского территориального объединения профессиональных образовательных учреждений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“ВМК” 30.11.2023 г.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4D61E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980000"/>
                <w:sz w:val="24"/>
                <w:szCs w:val="24"/>
              </w:rPr>
            </w:pP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62">
              <w:r>
                <w:rPr>
                  <w:color w:val="1155CC"/>
                  <w:sz w:val="24"/>
                  <w:szCs w:val="24"/>
                  <w:u w:val="single"/>
                </w:rPr>
                <w:t>Диплом II место</w:t>
              </w:r>
            </w:hyperlink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63">
              <w:r>
                <w:rPr>
                  <w:color w:val="1155CC"/>
                  <w:sz w:val="24"/>
                  <w:szCs w:val="24"/>
                  <w:u w:val="single"/>
                </w:rPr>
                <w:t>грамота</w:t>
              </w:r>
            </w:hyperlink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64">
              <w:r>
                <w:rPr>
                  <w:color w:val="1155CC"/>
                  <w:sz w:val="24"/>
                  <w:szCs w:val="24"/>
                  <w:u w:val="single"/>
                </w:rPr>
                <w:t>благодарность</w:t>
              </w:r>
            </w:hyperlink>
          </w:p>
        </w:tc>
      </w:tr>
      <w:tr w:rsidR="004D61E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Дистанционная территориальная конференция: “Физика в моей будущей профессии” среди обучающихся учреждений профессионального образования Волгодонского территориального объединения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“СИТ”</w:t>
            </w: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6.11.2023 г. по 26.11.2023 г.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4D61E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65">
              <w:r>
                <w:rPr>
                  <w:color w:val="1155CC"/>
                  <w:sz w:val="24"/>
                  <w:szCs w:val="24"/>
                  <w:u w:val="single"/>
                </w:rPr>
                <w:t>Диплом 3 место</w:t>
              </w:r>
            </w:hyperlink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66">
              <w:r>
                <w:rPr>
                  <w:color w:val="1155CC"/>
                  <w:sz w:val="24"/>
                  <w:szCs w:val="24"/>
                  <w:u w:val="single"/>
                </w:rPr>
                <w:t>Грамота Котова Л.П.</w:t>
              </w:r>
            </w:hyperlink>
          </w:p>
        </w:tc>
      </w:tr>
      <w:tr w:rsidR="004D61E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Дистанционный территориальный конкурс профессионального мастерства “Национальное блюдо”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“Пролетарский аграрно- технологический техникум”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4D61E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:rsidR="004D61E3" w:rsidRDefault="004D61E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Аминова </w:t>
            </w:r>
            <w:proofErr w:type="spellStart"/>
            <w:r>
              <w:rPr>
                <w:sz w:val="24"/>
                <w:szCs w:val="24"/>
              </w:rPr>
              <w:t>Наргиз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67">
              <w:r>
                <w:rPr>
                  <w:color w:val="1155CC"/>
                  <w:sz w:val="24"/>
                  <w:szCs w:val="24"/>
                  <w:u w:val="single"/>
                </w:rPr>
                <w:t>1 место</w:t>
              </w:r>
            </w:hyperlink>
          </w:p>
          <w:p w:rsidR="004D61E3" w:rsidRDefault="004D61E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:rsidR="004D61E3" w:rsidRDefault="004D61E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  <w:tr w:rsidR="004D61E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Территориальная дистанционная олимпиада по истории “Судьба </w:t>
            </w:r>
            <w:r>
              <w:rPr>
                <w:sz w:val="24"/>
                <w:szCs w:val="24"/>
              </w:rPr>
              <w:lastRenderedPageBreak/>
              <w:t>солдата”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ГБПОУ РО “САКТ”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68">
              <w:r>
                <w:rPr>
                  <w:color w:val="1155CC"/>
                  <w:sz w:val="24"/>
                  <w:szCs w:val="24"/>
                  <w:u w:val="single"/>
                </w:rPr>
                <w:t>Диплом 1 степени</w:t>
              </w:r>
            </w:hyperlink>
          </w:p>
          <w:p w:rsidR="004D61E3" w:rsidRDefault="004D61E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:rsidR="004D61E3" w:rsidRDefault="00BC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hyperlink r:id="rId69">
              <w:r>
                <w:rPr>
                  <w:color w:val="1155CC"/>
                  <w:sz w:val="24"/>
                  <w:szCs w:val="24"/>
                  <w:u w:val="single"/>
                </w:rPr>
                <w:t>Благодарственное письмо</w:t>
              </w:r>
            </w:hyperlink>
          </w:p>
        </w:tc>
      </w:tr>
    </w:tbl>
    <w:p w:rsidR="004D61E3" w:rsidRDefault="004D61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sz w:val="24"/>
          <w:szCs w:val="24"/>
        </w:rPr>
      </w:pPr>
    </w:p>
    <w:p w:rsidR="004D61E3" w:rsidRDefault="004D61E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4D61E3" w:rsidRDefault="004D61E3">
      <w:pPr>
        <w:pBdr>
          <w:top w:val="none" w:sz="0" w:space="31" w:color="000000"/>
        </w:pBdr>
        <w:tabs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</w:p>
    <w:sectPr w:rsidR="004D61E3">
      <w:headerReference w:type="even" r:id="rId70"/>
      <w:headerReference w:type="default" r:id="rId71"/>
      <w:footerReference w:type="even" r:id="rId72"/>
      <w:footerReference w:type="default" r:id="rId73"/>
      <w:pgSz w:w="11906" w:h="16838"/>
      <w:pgMar w:top="851" w:right="707" w:bottom="851" w:left="1134" w:header="0" w:footer="18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FF7" w:rsidRDefault="00C22FF7">
      <w:r>
        <w:separator/>
      </w:r>
    </w:p>
  </w:endnote>
  <w:endnote w:type="continuationSeparator" w:id="0">
    <w:p w:rsidR="00C22FF7" w:rsidRDefault="00C2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CBB" w:rsidRDefault="00BC5CBB">
    <w:pPr>
      <w:widowControl w:val="0"/>
      <w:tabs>
        <w:tab w:val="center" w:pos="4677"/>
        <w:tab w:val="right" w:pos="9355"/>
      </w:tabs>
      <w:spacing w:line="276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C5CBB" w:rsidRDefault="00BC5CBB">
    <w:pPr>
      <w:widowControl w:val="0"/>
      <w:tabs>
        <w:tab w:val="center" w:pos="4677"/>
        <w:tab w:val="right" w:pos="9355"/>
      </w:tabs>
      <w:spacing w:line="276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CBB" w:rsidRDefault="00BC5CBB">
    <w:pPr>
      <w:widowControl w:val="0"/>
      <w:tabs>
        <w:tab w:val="center" w:pos="4677"/>
        <w:tab w:val="right" w:pos="9355"/>
      </w:tabs>
      <w:spacing w:line="276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8194C">
      <w:rPr>
        <w:noProof/>
        <w:color w:val="000000"/>
      </w:rPr>
      <w:t>21</w:t>
    </w:r>
    <w:r>
      <w:rPr>
        <w:color w:val="000000"/>
      </w:rPr>
      <w:fldChar w:fldCharType="end"/>
    </w:r>
  </w:p>
  <w:p w:rsidR="00BC5CBB" w:rsidRDefault="00BC5CBB">
    <w:pPr>
      <w:widowControl w:val="0"/>
      <w:tabs>
        <w:tab w:val="center" w:pos="4677"/>
        <w:tab w:val="right" w:pos="9355"/>
      </w:tabs>
      <w:spacing w:line="276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FF7" w:rsidRDefault="00C22FF7">
      <w:r>
        <w:separator/>
      </w:r>
    </w:p>
  </w:footnote>
  <w:footnote w:type="continuationSeparator" w:id="0">
    <w:p w:rsidR="00C22FF7" w:rsidRDefault="00C22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CBB" w:rsidRDefault="00BC5CBB">
    <w:pPr>
      <w:widowControl w:val="0"/>
      <w:tabs>
        <w:tab w:val="center" w:pos="4677"/>
        <w:tab w:val="right" w:pos="9355"/>
        <w:tab w:val="left" w:pos="3828"/>
      </w:tabs>
      <w:spacing w:line="276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CBB" w:rsidRDefault="00BC5CBB">
    <w:pPr>
      <w:widowControl w:val="0"/>
      <w:tabs>
        <w:tab w:val="center" w:pos="4677"/>
        <w:tab w:val="right" w:pos="9355"/>
        <w:tab w:val="left" w:pos="3828"/>
      </w:tabs>
      <w:spacing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32CA4"/>
    <w:multiLevelType w:val="multilevel"/>
    <w:tmpl w:val="709EF916"/>
    <w:lvl w:ilvl="0">
      <w:start w:val="5"/>
      <w:numFmt w:val="decimal"/>
      <w:lvlText w:val="%1."/>
      <w:lvlJc w:val="left"/>
      <w:pPr>
        <w:ind w:left="1340" w:hanging="360"/>
      </w:pPr>
    </w:lvl>
    <w:lvl w:ilvl="1">
      <w:start w:val="1"/>
      <w:numFmt w:val="lowerLetter"/>
      <w:lvlText w:val="%2."/>
      <w:lvlJc w:val="left"/>
      <w:pPr>
        <w:ind w:left="2060" w:hanging="360"/>
      </w:pPr>
    </w:lvl>
    <w:lvl w:ilvl="2">
      <w:start w:val="1"/>
      <w:numFmt w:val="lowerRoman"/>
      <w:lvlText w:val="%3."/>
      <w:lvlJc w:val="right"/>
      <w:pPr>
        <w:ind w:left="2780" w:hanging="180"/>
      </w:pPr>
    </w:lvl>
    <w:lvl w:ilvl="3">
      <w:start w:val="1"/>
      <w:numFmt w:val="decimal"/>
      <w:lvlText w:val="%4."/>
      <w:lvlJc w:val="left"/>
      <w:pPr>
        <w:ind w:left="3500" w:hanging="360"/>
      </w:pPr>
    </w:lvl>
    <w:lvl w:ilvl="4">
      <w:start w:val="1"/>
      <w:numFmt w:val="lowerLetter"/>
      <w:lvlText w:val="%5."/>
      <w:lvlJc w:val="left"/>
      <w:pPr>
        <w:ind w:left="4220" w:hanging="360"/>
      </w:pPr>
    </w:lvl>
    <w:lvl w:ilvl="5">
      <w:start w:val="1"/>
      <w:numFmt w:val="lowerRoman"/>
      <w:lvlText w:val="%6."/>
      <w:lvlJc w:val="right"/>
      <w:pPr>
        <w:ind w:left="4940" w:hanging="180"/>
      </w:pPr>
    </w:lvl>
    <w:lvl w:ilvl="6">
      <w:start w:val="1"/>
      <w:numFmt w:val="decimal"/>
      <w:lvlText w:val="%7."/>
      <w:lvlJc w:val="left"/>
      <w:pPr>
        <w:ind w:left="5660" w:hanging="360"/>
      </w:pPr>
    </w:lvl>
    <w:lvl w:ilvl="7">
      <w:start w:val="1"/>
      <w:numFmt w:val="lowerLetter"/>
      <w:lvlText w:val="%8."/>
      <w:lvlJc w:val="left"/>
      <w:pPr>
        <w:ind w:left="6380" w:hanging="360"/>
      </w:pPr>
    </w:lvl>
    <w:lvl w:ilvl="8">
      <w:start w:val="1"/>
      <w:numFmt w:val="lowerRoman"/>
      <w:lvlText w:val="%9."/>
      <w:lvlJc w:val="right"/>
      <w:pPr>
        <w:ind w:left="7100" w:hanging="180"/>
      </w:pPr>
    </w:lvl>
  </w:abstractNum>
  <w:abstractNum w:abstractNumId="1" w15:restartNumberingAfterBreak="0">
    <w:nsid w:val="24C002B8"/>
    <w:multiLevelType w:val="multilevel"/>
    <w:tmpl w:val="02AA8FFC"/>
    <w:lvl w:ilvl="0">
      <w:start w:val="7"/>
      <w:numFmt w:val="decimal"/>
      <w:lvlText w:val="%1."/>
      <w:lvlJc w:val="left"/>
      <w:pPr>
        <w:ind w:left="1700" w:hanging="360"/>
      </w:pPr>
    </w:lvl>
    <w:lvl w:ilvl="1">
      <w:start w:val="1"/>
      <w:numFmt w:val="lowerLetter"/>
      <w:lvlText w:val="%2."/>
      <w:lvlJc w:val="left"/>
      <w:pPr>
        <w:ind w:left="2420" w:hanging="360"/>
      </w:pPr>
    </w:lvl>
    <w:lvl w:ilvl="2">
      <w:start w:val="1"/>
      <w:numFmt w:val="lowerRoman"/>
      <w:lvlText w:val="%3."/>
      <w:lvlJc w:val="right"/>
      <w:pPr>
        <w:ind w:left="3140" w:hanging="180"/>
      </w:pPr>
    </w:lvl>
    <w:lvl w:ilvl="3">
      <w:start w:val="1"/>
      <w:numFmt w:val="decimal"/>
      <w:lvlText w:val="%4."/>
      <w:lvlJc w:val="left"/>
      <w:pPr>
        <w:ind w:left="3860" w:hanging="360"/>
      </w:pPr>
    </w:lvl>
    <w:lvl w:ilvl="4">
      <w:start w:val="1"/>
      <w:numFmt w:val="lowerLetter"/>
      <w:lvlText w:val="%5."/>
      <w:lvlJc w:val="left"/>
      <w:pPr>
        <w:ind w:left="4580" w:hanging="360"/>
      </w:pPr>
    </w:lvl>
    <w:lvl w:ilvl="5">
      <w:start w:val="1"/>
      <w:numFmt w:val="lowerRoman"/>
      <w:lvlText w:val="%6."/>
      <w:lvlJc w:val="right"/>
      <w:pPr>
        <w:ind w:left="5300" w:hanging="180"/>
      </w:pPr>
    </w:lvl>
    <w:lvl w:ilvl="6">
      <w:start w:val="1"/>
      <w:numFmt w:val="decimal"/>
      <w:lvlText w:val="%7."/>
      <w:lvlJc w:val="left"/>
      <w:pPr>
        <w:ind w:left="6020" w:hanging="360"/>
      </w:pPr>
    </w:lvl>
    <w:lvl w:ilvl="7">
      <w:start w:val="1"/>
      <w:numFmt w:val="lowerLetter"/>
      <w:lvlText w:val="%8."/>
      <w:lvlJc w:val="left"/>
      <w:pPr>
        <w:ind w:left="6740" w:hanging="360"/>
      </w:pPr>
    </w:lvl>
    <w:lvl w:ilvl="8">
      <w:start w:val="1"/>
      <w:numFmt w:val="lowerRoman"/>
      <w:lvlText w:val="%9."/>
      <w:lvlJc w:val="right"/>
      <w:pPr>
        <w:ind w:left="7460" w:hanging="180"/>
      </w:pPr>
    </w:lvl>
  </w:abstractNum>
  <w:abstractNum w:abstractNumId="2" w15:restartNumberingAfterBreak="0">
    <w:nsid w:val="2DE43F4F"/>
    <w:multiLevelType w:val="multilevel"/>
    <w:tmpl w:val="14960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43C1ECD"/>
    <w:multiLevelType w:val="multilevel"/>
    <w:tmpl w:val="B6D23E76"/>
    <w:lvl w:ilvl="0">
      <w:start w:val="1"/>
      <w:numFmt w:val="decimal"/>
      <w:lvlText w:val="%1."/>
      <w:lvlJc w:val="left"/>
      <w:pPr>
        <w:ind w:left="98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340" w:hanging="72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620" w:hanging="728"/>
      </w:pPr>
      <w:rPr>
        <w:rFonts w:ascii="Times New Roman" w:eastAsia="Times New Roman" w:hAnsi="Times New Roman" w:cs="Times New Roman"/>
        <w:b/>
        <w:sz w:val="28"/>
        <w:szCs w:val="28"/>
      </w:rPr>
    </w:lvl>
    <w:lvl w:ilvl="3">
      <w:numFmt w:val="bullet"/>
      <w:lvlText w:val="•"/>
      <w:lvlJc w:val="left"/>
      <w:pPr>
        <w:ind w:left="2520" w:hanging="728"/>
      </w:pPr>
    </w:lvl>
    <w:lvl w:ilvl="4">
      <w:numFmt w:val="bullet"/>
      <w:lvlText w:val="•"/>
      <w:lvlJc w:val="left"/>
      <w:pPr>
        <w:ind w:left="3701" w:hanging="728"/>
      </w:pPr>
    </w:lvl>
    <w:lvl w:ilvl="5">
      <w:numFmt w:val="bullet"/>
      <w:lvlText w:val="•"/>
      <w:lvlJc w:val="left"/>
      <w:pPr>
        <w:ind w:left="4882" w:hanging="728"/>
      </w:pPr>
    </w:lvl>
    <w:lvl w:ilvl="6">
      <w:numFmt w:val="bullet"/>
      <w:lvlText w:val="•"/>
      <w:lvlJc w:val="left"/>
      <w:pPr>
        <w:ind w:left="6063" w:hanging="728"/>
      </w:pPr>
    </w:lvl>
    <w:lvl w:ilvl="7">
      <w:numFmt w:val="bullet"/>
      <w:lvlText w:val="•"/>
      <w:lvlJc w:val="left"/>
      <w:pPr>
        <w:ind w:left="7244" w:hanging="728"/>
      </w:pPr>
    </w:lvl>
    <w:lvl w:ilvl="8">
      <w:numFmt w:val="bullet"/>
      <w:lvlText w:val="•"/>
      <w:lvlJc w:val="left"/>
      <w:pPr>
        <w:ind w:left="8424" w:hanging="728"/>
      </w:pPr>
    </w:lvl>
  </w:abstractNum>
  <w:abstractNum w:abstractNumId="4" w15:restartNumberingAfterBreak="0">
    <w:nsid w:val="441E6EC5"/>
    <w:multiLevelType w:val="multilevel"/>
    <w:tmpl w:val="9474941A"/>
    <w:lvl w:ilvl="0">
      <w:start w:val="8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E3"/>
    <w:rsid w:val="0018194C"/>
    <w:rsid w:val="004D61E3"/>
    <w:rsid w:val="00BC5CBB"/>
    <w:rsid w:val="00C2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F98A"/>
  <w15:docId w15:val="{3BC16A83-46C8-436B-9A73-8DB06B57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 w:val="0"/>
      <w:spacing w:before="480" w:line="276" w:lineRule="auto"/>
      <w:ind w:left="432" w:hanging="432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a"/>
    <w:pPr>
      <w:widowControl w:val="0"/>
      <w:spacing w:before="100" w:after="100" w:line="276" w:lineRule="auto"/>
      <w:ind w:left="576" w:hanging="576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widowControl w:val="0"/>
      <w:spacing w:before="240" w:after="60" w:line="276" w:lineRule="auto"/>
      <w:ind w:left="720" w:hanging="72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4">
    <w:name w:val="heading 4"/>
    <w:basedOn w:val="a"/>
    <w:next w:val="a"/>
    <w:pPr>
      <w:keepNext/>
      <w:keepLines/>
      <w:widowControl w:val="0"/>
      <w:spacing w:before="320" w:after="200" w:line="276" w:lineRule="auto"/>
      <w:ind w:left="864" w:hanging="864"/>
      <w:outlineLvl w:val="3"/>
    </w:pPr>
    <w:rPr>
      <w:rFonts w:ascii="Arial" w:eastAsia="Arial" w:hAnsi="Arial" w:cs="Arial"/>
      <w:b/>
      <w:color w:val="000000"/>
      <w:sz w:val="26"/>
      <w:szCs w:val="26"/>
    </w:rPr>
  </w:style>
  <w:style w:type="paragraph" w:styleId="5">
    <w:name w:val="heading 5"/>
    <w:basedOn w:val="a"/>
    <w:next w:val="a"/>
    <w:pPr>
      <w:keepNext/>
      <w:keepLines/>
      <w:widowControl w:val="0"/>
      <w:spacing w:before="320" w:after="200" w:line="276" w:lineRule="auto"/>
      <w:ind w:left="1008" w:hanging="1008"/>
      <w:outlineLvl w:val="4"/>
    </w:pPr>
    <w:rPr>
      <w:rFonts w:ascii="Arial" w:eastAsia="Arial" w:hAnsi="Arial" w:cs="Arial"/>
      <w:b/>
      <w:color w:val="000000"/>
      <w:sz w:val="24"/>
      <w:szCs w:val="24"/>
    </w:rPr>
  </w:style>
  <w:style w:type="paragraph" w:styleId="6">
    <w:name w:val="heading 6"/>
    <w:basedOn w:val="a"/>
    <w:next w:val="a"/>
    <w:pPr>
      <w:keepNext/>
      <w:keepLines/>
      <w:widowControl w:val="0"/>
      <w:spacing w:before="320" w:after="200" w:line="276" w:lineRule="auto"/>
      <w:ind w:left="1152" w:hanging="1152"/>
      <w:outlineLvl w:val="5"/>
    </w:pPr>
    <w:rPr>
      <w:rFonts w:ascii="Arial" w:eastAsia="Arial" w:hAnsi="Arial" w:cs="Arial"/>
      <w:b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 w:val="0"/>
      <w:spacing w:before="120" w:after="120" w:line="276" w:lineRule="auto"/>
    </w:pPr>
    <w:rPr>
      <w:i/>
      <w:color w:val="000000"/>
      <w:sz w:val="24"/>
      <w:szCs w:val="24"/>
    </w:rPr>
  </w:style>
  <w:style w:type="paragraph" w:styleId="a4">
    <w:name w:val="Subtitle"/>
    <w:basedOn w:val="a"/>
    <w:next w:val="a"/>
    <w:pPr>
      <w:widowControl w:val="0"/>
      <w:spacing w:before="200" w:after="200" w:line="276" w:lineRule="auto"/>
    </w:pPr>
    <w:rPr>
      <w:i/>
      <w:color w:val="000000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file/d/1cHRLZOznmgLez_shh7PF5Crq-D6kjHGi/view?usp=drive_link" TargetMode="External"/><Relationship Id="rId21" Type="http://schemas.openxmlformats.org/officeDocument/2006/relationships/hyperlink" Target="https://drive.google.com/file/d/1G7iC5WRZmQ9bx6X1FGDo4x-VhMtLaqso/view" TargetMode="External"/><Relationship Id="rId42" Type="http://schemas.openxmlformats.org/officeDocument/2006/relationships/hyperlink" Target="https://drive.google.com/file/d/1D9EkxqYBbXAG4bv7AQe_tsqlDrhLVvAc/view?usp=sharing" TargetMode="External"/><Relationship Id="rId47" Type="http://schemas.openxmlformats.org/officeDocument/2006/relationships/hyperlink" Target="https://docs.google.com/presentation/d/1gHph1_QhgwYok8pWAMscJwIsVi3YCZWz/edit?rtpof=true" TargetMode="External"/><Relationship Id="rId63" Type="http://schemas.openxmlformats.org/officeDocument/2006/relationships/hyperlink" Target="https://drive.google.com/file/d/12Kn0RDL-Ic3RzkxV1jhr2plwOvSDwXm5/view" TargetMode="External"/><Relationship Id="rId68" Type="http://schemas.openxmlformats.org/officeDocument/2006/relationships/hyperlink" Target="https://drive.google.com/file/d/1mTl03dQXNILuR3vTkwen0qY5vnwQTCq_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dLaJBDbI4nRUrNWLhcyHrVNUBlC1dU0M/view?usp=drive_link" TargetMode="External"/><Relationship Id="rId29" Type="http://schemas.openxmlformats.org/officeDocument/2006/relationships/hyperlink" Target="https://drive.google.com/file/d/1nTGHdiN2qWqNv9bcuBacSknBRMnCJPN8/view?usp=drive_link" TargetMode="External"/><Relationship Id="rId11" Type="http://schemas.openxmlformats.org/officeDocument/2006/relationships/hyperlink" Target="https://drive.google.com/file/d/1N9tGHE2_dwBxwafk-SDHXQNKgsSLfBog/view?usp=sharing" TargetMode="External"/><Relationship Id="rId24" Type="http://schemas.openxmlformats.org/officeDocument/2006/relationships/hyperlink" Target="https://drive.google.com/file/d/1bBGIRM52njfRZ2HMA5IzSt7yKqG7K8yn/view?usp=sharing" TargetMode="External"/><Relationship Id="rId32" Type="http://schemas.openxmlformats.org/officeDocument/2006/relationships/hyperlink" Target="https://youthy.ru/frm_file/aWQ6Njc2MDV8ZmlsZW5hbWU6S3V6bmV0c292YS1LYXJpbmEtMS0xLnBkZg==" TargetMode="External"/><Relationship Id="rId37" Type="http://schemas.openxmlformats.org/officeDocument/2006/relationships/hyperlink" Target="https://drive.google.com/file/d/1VPh-owduOvf9mXpKaAyiTcCVplYPAHDR/view" TargetMode="External"/><Relationship Id="rId40" Type="http://schemas.openxmlformats.org/officeDocument/2006/relationships/hyperlink" Target="https://drive.google.com/file/d/1ngtYQA33nx1kJZkhifq50OcCXNRGriSP/view" TargetMode="External"/><Relationship Id="rId45" Type="http://schemas.openxmlformats.org/officeDocument/2006/relationships/hyperlink" Target="https://drive.google.com/file/d/1Yvf8xEjiX2PJ-4h2L-CU8h3so54xT1g9/view?usp=sharing" TargetMode="External"/><Relationship Id="rId53" Type="http://schemas.openxmlformats.org/officeDocument/2006/relationships/hyperlink" Target="https://drive.google.com/file/d/1FZCfkC97dwoo40--J1OkUoMy02IOf0u-/view?usp=drive_link" TargetMode="External"/><Relationship Id="rId58" Type="http://schemas.openxmlformats.org/officeDocument/2006/relationships/hyperlink" Target="https://drive.google.com/file/d/1jtpasmY5M2L8Y4MT8R4wrrXMzaniEXpM/view?usp=sharing" TargetMode="External"/><Relationship Id="rId66" Type="http://schemas.openxmlformats.org/officeDocument/2006/relationships/hyperlink" Target="https://drive.google.com/file/d/1EThjB8TAjVxwDJl-FHgT2lZuvN87QhzW/view?usp=drive_link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drive.google.com/file/d/1oqN5GL5FxTYl9YpNI7phBo2fZDdpYc2f/view" TargetMode="External"/><Relationship Id="rId19" Type="http://schemas.openxmlformats.org/officeDocument/2006/relationships/hyperlink" Target="https://drive.google.com/file/d/1dwbK-l8Q5v_659Fa54k49_UJVpH1QUwM/view?usp=drive_link" TargetMode="External"/><Relationship Id="rId14" Type="http://schemas.openxmlformats.org/officeDocument/2006/relationships/hyperlink" Target="https://drive.google.com/file/d/1oF6KuDZadqv3f2nNkUO_fc0iIfhuMxG9/view?usp=sharing" TargetMode="External"/><Relationship Id="rId22" Type="http://schemas.openxmlformats.org/officeDocument/2006/relationships/hyperlink" Target="https://drive.google.com/file/d/1WGcRagF6Phq6dZ3e4Ze9cgcPbMxU3olI/view" TargetMode="External"/><Relationship Id="rId27" Type="http://schemas.openxmlformats.org/officeDocument/2006/relationships/hyperlink" Target="https://drive.google.com/file/d/1dDewtdU3br2iHIgzBuEtxuIwI_VkiwYK/view?usp=sharing" TargetMode="External"/><Relationship Id="rId30" Type="http://schemas.openxmlformats.org/officeDocument/2006/relationships/hyperlink" Target="https://drive.google.com/file/d/1Aug3yWxgLnbQoTq8bjEG5jJ9oEv1dJ4z/view?usp=sharing" TargetMode="External"/><Relationship Id="rId35" Type="http://schemas.openxmlformats.org/officeDocument/2006/relationships/hyperlink" Target="https://drive.google.com/file/d/1pYkvR2r907k7sB-a5ledThinW4QX0Ufs/view" TargetMode="External"/><Relationship Id="rId43" Type="http://schemas.openxmlformats.org/officeDocument/2006/relationships/hyperlink" Target="https://drive.google.com/file/d/1k_WLulTFhN-4F-NOL-nQ2L6bkHDp_TJm/view?usp=drive_link" TargetMode="External"/><Relationship Id="rId48" Type="http://schemas.openxmlformats.org/officeDocument/2006/relationships/hyperlink" Target="https://drive.google.com/file/d/1wVgbGlQBDlTANnFk-7hyZl-2yTIh6n7h/view" TargetMode="External"/><Relationship Id="rId56" Type="http://schemas.openxmlformats.org/officeDocument/2006/relationships/hyperlink" Target="https://drive.google.com/file/d/1YEdzGtJSOfKBWo7JPM5HpFp7Ujoz1d28/view?usp=sharing" TargetMode="External"/><Relationship Id="rId64" Type="http://schemas.openxmlformats.org/officeDocument/2006/relationships/hyperlink" Target="https://drive.google.com/file/d/16XbGS_jzwGYdDumy8RY0XRMDPwVvRxLv/view" TargetMode="External"/><Relationship Id="rId69" Type="http://schemas.openxmlformats.org/officeDocument/2006/relationships/hyperlink" Target="https://drive.google.com/file/d/1nC-Mg_Czl8aQ_jH1Xhc-PRDHVpLw3s6T/view?usp=sharing" TargetMode="External"/><Relationship Id="rId8" Type="http://schemas.openxmlformats.org/officeDocument/2006/relationships/hyperlink" Target="https://dobro.ru/organizations/10021978/info" TargetMode="External"/><Relationship Id="rId51" Type="http://schemas.openxmlformats.org/officeDocument/2006/relationships/hyperlink" Target="https://drive.google.com/file/d/11JiOEGixbO9oq0puM9HvxaBt1eiBfTeX/view?usp=sharing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drive.google.com/file/d/1B3dTxy4oeYfGZ9SGIbGrXPRn1JbNAAyu/view?usp=sharing" TargetMode="External"/><Relationship Id="rId17" Type="http://schemas.openxmlformats.org/officeDocument/2006/relationships/hyperlink" Target="https://drive.google.com/file/d/1WJqcApebSpcQ6NfY6wHRxv94wwuqrBdr/view?usp=drive_link" TargetMode="External"/><Relationship Id="rId25" Type="http://schemas.openxmlformats.org/officeDocument/2006/relationships/hyperlink" Target="https://drive.google.com/file/d/1AI_F5-6_v3Ldllfu0_OSusPe-WMdY-TZ/view?usp=sharing" TargetMode="External"/><Relationship Id="rId33" Type="http://schemas.openxmlformats.org/officeDocument/2006/relationships/hyperlink" Target="https://drive.google.com/file/d/1ae6DM1Bg2BBWcJ4G1VSTlpSJQV_Y5TDV/view?usp=sharing" TargetMode="External"/><Relationship Id="rId38" Type="http://schemas.openxmlformats.org/officeDocument/2006/relationships/hyperlink" Target="https://drive.google.com/file/d/1En9BFZ6Y2zmu1W3vz6jAx4e0YMXBuZK2/view" TargetMode="External"/><Relationship Id="rId46" Type="http://schemas.openxmlformats.org/officeDocument/2006/relationships/hyperlink" Target="https://docs.google.com/presentation/d/16ux9cg4tV68053fm_hFlljfl0PdH7rOe/edit" TargetMode="External"/><Relationship Id="rId59" Type="http://schemas.openxmlformats.org/officeDocument/2006/relationships/hyperlink" Target="https://drive.google.com/file/d/1EGRr7lnkCW4cnQ93AScfl7kyE9TKdCCB/view?usp=sharing" TargetMode="External"/><Relationship Id="rId67" Type="http://schemas.openxmlformats.org/officeDocument/2006/relationships/hyperlink" Target="https://drive.google.com/file/d/1iQpLx-YlRLoG580d91ucMcevD_jHnw0H/view?usp=sharing" TargetMode="External"/><Relationship Id="rId20" Type="http://schemas.openxmlformats.org/officeDocument/2006/relationships/hyperlink" Target="https://drive.google.com/file/d/1wU29L5JWs-LWbJbvqxVwJfgdGbyqszH6/view?usp=drive_link" TargetMode="External"/><Relationship Id="rId41" Type="http://schemas.openxmlformats.org/officeDocument/2006/relationships/hyperlink" Target="https://drive.google.com/file/d/1o-K4-YjQZN2CGwvJRYkh8RT-2aP1JPfm/view" TargetMode="External"/><Relationship Id="rId54" Type="http://schemas.openxmlformats.org/officeDocument/2006/relationships/hyperlink" Target="https://drive.google.com/file/d/1nqwMU4FrKfUsSftx5ORncA4JzCz6pg_r/view" TargetMode="External"/><Relationship Id="rId62" Type="http://schemas.openxmlformats.org/officeDocument/2006/relationships/hyperlink" Target="https://drive.google.com/file/d/1IKavMxi9C2TXIamcSu1XYbjfpnB5ZmH0/view" TargetMode="External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rive.google.com/file/d/1cZ46Rlrmaq3rXekt2f9BDu-t6TNiaOMi/view?usp=sharing" TargetMode="External"/><Relationship Id="rId23" Type="http://schemas.openxmlformats.org/officeDocument/2006/relationships/hyperlink" Target="https://drive.google.com/file/d/1qXjCVGxiTZxIS4FuWM4LNTDuFmJEXn0D/view" TargetMode="External"/><Relationship Id="rId28" Type="http://schemas.openxmlformats.org/officeDocument/2006/relationships/hyperlink" Target="https://drive.google.com/file/d/1dDewtdU3br2iHIgzBuEtxuIwI_VkiwYK/view?usp=sharing" TargetMode="External"/><Relationship Id="rId36" Type="http://schemas.openxmlformats.org/officeDocument/2006/relationships/hyperlink" Target="https://drive.google.com/file/d/1x7Wc6yvyPMeLWquwSSCWf-5Jauvcjm3p/view" TargetMode="External"/><Relationship Id="rId49" Type="http://schemas.openxmlformats.org/officeDocument/2006/relationships/hyperlink" Target="https://drive.google.com/file/d/1QOh0knYI3N_js0_RDp69NBVWraGIYIGN/view" TargetMode="External"/><Relationship Id="rId57" Type="http://schemas.openxmlformats.org/officeDocument/2006/relationships/hyperlink" Target="https://drive.google.com/file/d/1eV7bzzPsEzS8KkKxR3TTZom3r4iH1ve3/view?usp=sharing" TargetMode="External"/><Relationship Id="rId10" Type="http://schemas.openxmlformats.org/officeDocument/2006/relationships/hyperlink" Target="https://drive.google.com/file/d/1Ta8kgLiQoieSrAB1jnsoeHzDEXduKRN1/view?usp=sharing" TargetMode="External"/><Relationship Id="rId31" Type="http://schemas.openxmlformats.org/officeDocument/2006/relationships/hyperlink" Target="https://youthy.ru/frm_file/aWQ6NTk1NzZ8ZmlsZW5hbWU6S29yY2hhZ2luYS1WYWxlcml5YS0xLnBkZg==" TargetMode="External"/><Relationship Id="rId44" Type="http://schemas.openxmlformats.org/officeDocument/2006/relationships/hyperlink" Target="https://drive.google.com/file/d/1madaMOCgjR3wOKd_H-2xXhJ8LvrdeeBv/view?usp=sharing" TargetMode="External"/><Relationship Id="rId52" Type="http://schemas.openxmlformats.org/officeDocument/2006/relationships/hyperlink" Target="https://drive.google.com/file/d/1RpLCvyB79fNB5uhnzGYrdAmsarBWzuOB/view?usp=drive_link" TargetMode="External"/><Relationship Id="rId60" Type="http://schemas.openxmlformats.org/officeDocument/2006/relationships/hyperlink" Target="https://drive.google.com/file/d/1mjJnigD3Z9RPJilgPGridblMFYiYUqnu/view" TargetMode="External"/><Relationship Id="rId65" Type="http://schemas.openxmlformats.org/officeDocument/2006/relationships/hyperlink" Target="https://drive.google.com/file/d/1craf69dgK-JumodYYlNKI643Po_xuQcu/view?usp=drive_link" TargetMode="External"/><Relationship Id="rId73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k0K8BN8HK0VacRH_SswFXKv06nZ-7v9N/view" TargetMode="External"/><Relationship Id="rId13" Type="http://schemas.openxmlformats.org/officeDocument/2006/relationships/hyperlink" Target="https://drive.google.com/file/d/1ilVkdW6pnWSF5WEZOqqR2W4BShrBOSgC/view" TargetMode="External"/><Relationship Id="rId18" Type="http://schemas.openxmlformats.org/officeDocument/2006/relationships/hyperlink" Target="https://drive.google.com/file/d/1mU9a_zn2wt99TYf6mo0aML-z6IrFxEvy/view?usp=drive_open" TargetMode="External"/><Relationship Id="rId39" Type="http://schemas.openxmlformats.org/officeDocument/2006/relationships/hyperlink" Target="https://drive.google.com/file/d/1hN2--smC1l803MdH5iJ5TWU7uGcQecTE/view" TargetMode="External"/><Relationship Id="rId34" Type="http://schemas.openxmlformats.org/officeDocument/2006/relationships/hyperlink" Target="https://drive.google.com/file/d/1L2sq646u4oPOeuxrjQhWA-xrgDM08HUo/view" TargetMode="External"/><Relationship Id="rId50" Type="http://schemas.openxmlformats.org/officeDocument/2006/relationships/hyperlink" Target="https://drive.google.com/file/d/1yLwcUnxlSYDxhGtsIscaHDcvCwKIrq4D/view?usp=sharing" TargetMode="External"/><Relationship Id="rId55" Type="http://schemas.openxmlformats.org/officeDocument/2006/relationships/hyperlink" Target="https://drive.google.com/file/d/1sgVltKcAIojwvSq3N7UIcozYJKk4QGiz/view?usp=sharing" TargetMode="External"/><Relationship Id="rId7" Type="http://schemas.openxmlformats.org/officeDocument/2006/relationships/hyperlink" Target="https://sites.google.com/view/ctudentotr/%D0%B3%D0%BB%D0%B0%D0%B2%D0%BD%D0%B0%D1%8F-%D1%81%D1%82%D1%80%D0%B0%D0%BD%D0%B8%D1%86%D0%B0" TargetMode="External"/><Relationship Id="rId7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44</Pages>
  <Words>14609</Words>
  <Characters>83277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2025-04-01T10:32:00Z</dcterms:created>
  <dcterms:modified xsi:type="dcterms:W3CDTF">2025-04-01T10:43:00Z</dcterms:modified>
</cp:coreProperties>
</file>